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6946" w:type="dxa"/>
        <w:jc w:val="center"/>
        <w:tblInd w:w="0" w:type="dxa"/>
        <w:tblBorders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6"/>
      </w:tblGrid>
      <w:tr>
        <w:trPr/>
        <w:tc>
          <w:tcPr>
            <w:tcW w:w="694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Волгоградская область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cs="Arial" w:ascii="Arial" w:hAnsi="Arial"/>
                <w:vertAlign w:val="superscript"/>
              </w:rPr>
              <w:t>наименование субъекта Российской Федерации</w:t>
            </w:r>
          </w:p>
        </w:tc>
      </w:tr>
      <w:tr>
        <w:trPr/>
        <w:tc>
          <w:tcPr>
            <w:tcW w:w="694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Старополтавское сельское поселение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cs="Arial" w:ascii="Arial" w:hAnsi="Arial"/>
                <w:vertAlign w:val="superscript"/>
              </w:rPr>
              <w:t>наименование муниципального образования  (МО)</w:t>
            </w:r>
          </w:p>
        </w:tc>
      </w:tr>
      <w:tr>
        <w:trPr/>
        <w:tc>
          <w:tcPr>
            <w:tcW w:w="694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Старополтавская сельская Дума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cs="Arial" w:ascii="Arial" w:hAnsi="Arial"/>
                <w:vertAlign w:val="superscript"/>
              </w:rPr>
              <w:t>наименование представительного органа МО</w:t>
            </w:r>
          </w:p>
        </w:tc>
      </w:tr>
    </w:tbl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РЕШЕНИЕ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6"/>
        <w:gridCol w:w="4927"/>
      </w:tblGrid>
      <w:tr>
        <w:trPr/>
        <w:tc>
          <w:tcPr>
            <w:tcW w:w="4926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от «05» июня 2017 г.</w:t>
            </w:r>
          </w:p>
        </w:tc>
        <w:tc>
          <w:tcPr>
            <w:tcW w:w="4927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 xml:space="preserve">                                                         №</w:t>
            </w:r>
            <w:r>
              <w:rPr>
                <w:rFonts w:cs="Arial" w:ascii="Arial" w:hAnsi="Arial"/>
                <w:b/>
              </w:rPr>
              <w:t> </w:t>
            </w:r>
            <w:r>
              <w:rPr>
                <w:rFonts w:cs="Arial" w:ascii="Arial" w:hAnsi="Arial"/>
                <w:b/>
              </w:rPr>
              <w:t xml:space="preserve">87/1  </w:t>
            </w:r>
          </w:p>
        </w:tc>
      </w:tr>
    </w:tbl>
    <w:p>
      <w:pPr>
        <w:pStyle w:val="Normal32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3967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«Об одобрении проекта решения о внесении изменений и дополнений в Устав Старополтавского  сельского поселения»</w:t>
      </w:r>
    </w:p>
    <w:p>
      <w:pPr>
        <w:pStyle w:val="Normal"/>
        <w:ind w:right="3967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right="3967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Старополтавская сельская Дума решила: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4"/>
        </w:numPr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Одобрить проект решения о внесении изменений и дополнений в Устав Старополтавского сельского поселения (далее – Решение) – приложение № 1.</w:t>
      </w:r>
    </w:p>
    <w:p>
      <w:pPr>
        <w:pStyle w:val="Normal"/>
        <w:numPr>
          <w:ilvl w:val="0"/>
          <w:numId w:val="4"/>
        </w:numPr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Установить Порядок учета предложений по проекту решения «О внесении изменений и дополнений в Устав Старополтавского сельского поселения», участия граждан в его обсуждении и проведения по нему публичных слушаний (приложение № 2).</w:t>
      </w:r>
    </w:p>
    <w:p>
      <w:pPr>
        <w:pStyle w:val="Normal"/>
        <w:numPr>
          <w:ilvl w:val="0"/>
          <w:numId w:val="4"/>
        </w:numPr>
        <w:jc w:val="both"/>
        <w:rPr>
          <w:rFonts w:ascii="Arial" w:hAnsi="Arial" w:cs="Arial"/>
          <w:highlight w:val="yellow"/>
        </w:rPr>
      </w:pPr>
      <w:r>
        <w:rPr>
          <w:rFonts w:cs="Arial" w:ascii="Arial" w:hAnsi="Arial"/>
        </w:rPr>
        <w:t>Главе Старополтавского сельского поселения обнародовать проект Решения Старополтавского сельского поселения в соответствии с Положением о порядке обнародования муниципальных правовых актов, утвержденным Решением Старополтавского сельской Думы от « 25 » октября 2006 г. № 24.</w:t>
      </w:r>
    </w:p>
    <w:p>
      <w:pPr>
        <w:pStyle w:val="Normal"/>
        <w:numPr>
          <w:ilvl w:val="0"/>
          <w:numId w:val="4"/>
        </w:numPr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Для обсуждения проекта Решения Старополтавского  сельского поселения с участием жителей, назначить проведение публичных слушаний на ближайшее воскресенье по истечении 10 дней после обнародования настоящего Решения. Публичные слушания провести в 14.00 часов в здании администрации по адресу: Волгоградская область, Старополтавский район с. Старая Полтавка, ул. Центральная, 98.</w:t>
      </w:r>
    </w:p>
    <w:p>
      <w:pPr>
        <w:pStyle w:val="Normal"/>
        <w:numPr>
          <w:ilvl w:val="0"/>
          <w:numId w:val="4"/>
        </w:numPr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Настоящее решение подлежит одновременному обнародованию с проектом Решения о внесении изменений и дополнений в Устав Старополтавского сельского поселения и порядком учета граждан, и вступает в силу со дня его официального обнародования.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Глава Старополтавского</w:t>
        <w:br/>
        <w:t>сельского поселения                                                                         И.А. Штаймнец</w:t>
        <w:br/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5664" w:firstLine="857"/>
        <w:rPr/>
      </w:pPr>
      <w:r>
        <w:rPr>
          <w:rFonts w:cs="Arial" w:ascii="Arial" w:hAnsi="Arial"/>
          <w:b/>
        </w:rPr>
        <w:t>Приложение №</w:t>
      </w:r>
      <w:r>
        <w:rPr>
          <w:rFonts w:cs="Arial" w:ascii="Arial" w:hAnsi="Arial"/>
        </w:rPr>
        <w:t> </w:t>
      </w:r>
      <w:r>
        <w:rPr>
          <w:rFonts w:cs="Arial" w:ascii="Arial" w:hAnsi="Arial"/>
          <w:b/>
        </w:rPr>
        <w:t>1</w:t>
      </w:r>
    </w:p>
    <w:p>
      <w:pPr>
        <w:pStyle w:val="Normal"/>
        <w:ind w:left="6521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к решению Старополтавской сельской Думы</w:t>
      </w:r>
    </w:p>
    <w:p>
      <w:pPr>
        <w:pStyle w:val="Normal"/>
        <w:ind w:left="6521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от «05» июня 2017 года </w:t>
      </w:r>
    </w:p>
    <w:p>
      <w:pPr>
        <w:pStyle w:val="Normal"/>
        <w:ind w:left="6521" w:hanging="0"/>
        <w:rPr>
          <w:rFonts w:ascii="Arial" w:hAnsi="Arial" w:cs="Arial"/>
          <w:b/>
          <w:b/>
        </w:rPr>
      </w:pPr>
      <w:r>
        <w:rPr>
          <w:rFonts w:eastAsia="Arial" w:cs="Arial" w:ascii="Arial" w:hAnsi="Arial"/>
          <w:b/>
        </w:rPr>
        <w:t xml:space="preserve">№ </w:t>
      </w:r>
      <w:r>
        <w:rPr>
          <w:rFonts w:cs="Arial" w:ascii="Arial" w:hAnsi="Arial"/>
          <w:b/>
        </w:rPr>
        <w:t xml:space="preserve">87/1 </w:t>
      </w:r>
    </w:p>
    <w:p>
      <w:pPr>
        <w:pStyle w:val="Normal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6946" w:type="dxa"/>
        <w:jc w:val="center"/>
        <w:tblInd w:w="0" w:type="dxa"/>
        <w:tblBorders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6"/>
      </w:tblGrid>
      <w:tr>
        <w:trPr/>
        <w:tc>
          <w:tcPr>
            <w:tcW w:w="694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Волгоградская область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cs="Arial" w:ascii="Arial" w:hAnsi="Arial"/>
                <w:vertAlign w:val="superscript"/>
              </w:rPr>
              <w:t>наименование субъекта Российской Федерации</w:t>
            </w:r>
          </w:p>
        </w:tc>
      </w:tr>
      <w:tr>
        <w:trPr/>
        <w:tc>
          <w:tcPr>
            <w:tcW w:w="694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Старополтавское сельское поселение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cs="Arial" w:ascii="Arial" w:hAnsi="Arial"/>
                <w:vertAlign w:val="superscript"/>
              </w:rPr>
              <w:t>наименование муниципального образования  (МО)</w:t>
            </w:r>
          </w:p>
        </w:tc>
      </w:tr>
      <w:tr>
        <w:trPr/>
        <w:tc>
          <w:tcPr>
            <w:tcW w:w="6946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Старополтавская сельская Дума</w:t>
            </w:r>
          </w:p>
        </w:tc>
      </w:tr>
      <w:tr>
        <w:trPr/>
        <w:tc>
          <w:tcPr>
            <w:tcW w:w="6946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cs="Arial" w:ascii="Arial" w:hAnsi="Arial"/>
                <w:vertAlign w:val="superscript"/>
              </w:rPr>
              <w:t>наименование представительного органа МО</w:t>
            </w:r>
          </w:p>
        </w:tc>
      </w:tr>
    </w:tbl>
    <w:p>
      <w:pPr>
        <w:pStyle w:val="2"/>
        <w:numPr>
          <w:ilvl w:val="1"/>
          <w:numId w:val="1"/>
        </w:numPr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  <w:t>РЕШЕНИЕ</w:t>
      </w:r>
    </w:p>
    <w:p>
      <w:pPr>
        <w:pStyle w:val="Normal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6"/>
        <w:gridCol w:w="4927"/>
      </w:tblGrid>
      <w:tr>
        <w:trPr/>
        <w:tc>
          <w:tcPr>
            <w:tcW w:w="4926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« __ » ___________________ 2017 г.</w:t>
            </w:r>
          </w:p>
        </w:tc>
        <w:tc>
          <w:tcPr>
            <w:tcW w:w="4927" w:type="dxa"/>
            <w:tcBorders/>
            <w:shd w:fill="auto" w:val="clear"/>
          </w:tcPr>
          <w:p>
            <w:pPr>
              <w:pStyle w:val="Normal"/>
              <w:snapToGrid w:val="false"/>
              <w:jc w:val="right"/>
              <w:rPr/>
            </w:pPr>
            <w:r>
              <w:rPr>
                <w:rFonts w:eastAsia="Arial" w:cs="Arial" w:ascii="Arial" w:hAnsi="Arial"/>
                <w:b/>
              </w:rPr>
              <w:t>№</w:t>
            </w:r>
            <w:r>
              <w:rPr>
                <w:rFonts w:cs="Arial" w:ascii="Arial" w:hAnsi="Arial"/>
              </w:rPr>
              <w:t> </w:t>
            </w:r>
            <w:r>
              <w:rPr>
                <w:rFonts w:cs="Arial" w:ascii="Arial" w:hAnsi="Arial"/>
              </w:rPr>
              <w:t>____</w:t>
            </w:r>
          </w:p>
        </w:tc>
      </w:tr>
    </w:tbl>
    <w:p>
      <w:pPr>
        <w:pStyle w:val="Normal32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3967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«О внесении изменений и дополнений в Устав Старополтавского сельского поселения»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firstLine="720"/>
        <w:jc w:val="both"/>
        <w:rPr>
          <w:rFonts w:ascii="Arial" w:hAnsi="Arial" w:cs="Arial"/>
        </w:rPr>
      </w:pPr>
      <w:r>
        <w:rPr>
          <w:rFonts w:cs="Arial" w:ascii="Arial" w:hAnsi="Arial"/>
        </w:rPr>
        <w:t>Руководствуясь Федеральным законом от 03 апреля 2017 года, 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 В целях приведения Устава Старополтавского сельского поселения, принятого решением Старополтавской сельской Думы от « 20 » мая 2016 г. № 62/2  в соответствие с федеральным и региональным законодательством, в соответствии со статьей 32 Устава Старополтавской  сельского поселения, Старополтавской сельская Дума,</w:t>
      </w:r>
    </w:p>
    <w:p>
      <w:pPr>
        <w:pStyle w:val="Normal"/>
        <w:ind w:firstLine="72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РЕШИЛА:</w:t>
      </w:r>
    </w:p>
    <w:p>
      <w:pPr>
        <w:pStyle w:val="Normal"/>
        <w:ind w:firstLine="720"/>
        <w:jc w:val="both"/>
        <w:rPr>
          <w:rFonts w:ascii="Arial" w:hAnsi="Arial" w:cs="Arial"/>
        </w:rPr>
      </w:pPr>
      <w:r>
        <w:rPr>
          <w:rFonts w:cs="Arial" w:ascii="Arial" w:hAnsi="Arial"/>
        </w:rPr>
        <w:t>1. Внести в Устав Старополтавского сельского поселения Старополтавского муниципального района Волгоградской области, принятый решением Старополтавской сельской Думы от « 20 » мая 2016 г. № 62/2  следующие изменения: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0"/>
        <w:rPr>
          <w:rFonts w:ascii="Arial" w:hAnsi="Arial" w:cs="Arial"/>
        </w:rPr>
      </w:pPr>
      <w:r>
        <w:rPr>
          <w:rFonts w:cs="Arial" w:ascii="Arial" w:hAnsi="Arial"/>
        </w:rPr>
        <w:t>Абзац первый части 4 статьи 21 Устава Старополтавского сельского поселения изложить в следующей редакции:</w:t>
      </w:r>
    </w:p>
    <w:p>
      <w:pPr>
        <w:pStyle w:val="Normal"/>
        <w:numPr>
          <w:ilvl w:val="0"/>
          <w:numId w:val="0"/>
        </w:numPr>
        <w:autoSpaceDE w:val="false"/>
        <w:ind w:left="284" w:hanging="0"/>
        <w:jc w:val="both"/>
        <w:outlineLvl w:val="0"/>
        <w:rPr/>
      </w:pPr>
      <w:r>
        <w:rPr>
          <w:rFonts w:eastAsia="Arial" w:cs="Arial" w:ascii="Arial" w:hAnsi="Arial"/>
        </w:rPr>
        <w:t xml:space="preserve">     </w:t>
      </w:r>
      <w:r>
        <w:rPr>
          <w:rFonts w:cs="Arial" w:ascii="Arial" w:hAnsi="Arial"/>
        </w:rPr>
        <w:t xml:space="preserve">«4) Глава </w:t>
      </w:r>
      <w:r>
        <w:rPr>
          <w:rFonts w:cs="Arial" w:ascii="Arial" w:hAnsi="Arial"/>
          <w:bCs/>
        </w:rPr>
        <w:t>Старополтавского сельского поселения должен соблюдать ограничения, запреты, исполнять обязанности, которые установлены Федеральным законом «О противодействии коррупции», Федеральным законом 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</w:t>
      </w:r>
      <w:r>
        <w:rPr>
          <w:rFonts w:cs="Arial" w:ascii="Arial" w:hAnsi="Arial"/>
        </w:rPr>
        <w:t xml:space="preserve">, расположенных за пределами Российской Федерации, владеть и (или) пользоваться иностранными финансовыми инструментами».». </w:t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0"/>
        <w:rPr>
          <w:rFonts w:ascii="Arial" w:hAnsi="Arial" w:cs="Arial"/>
        </w:rPr>
      </w:pPr>
      <w:r>
        <w:rPr>
          <w:rFonts w:cs="Arial" w:ascii="Arial" w:hAnsi="Arial"/>
        </w:rPr>
        <w:t xml:space="preserve">2. 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 (обнародования).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Глава Старополтавского</w:t>
        <w:br/>
        <w:t>сельского поселения                                                                         И.А. Штаймнец</w:t>
        <w:br/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ind w:left="5529" w:firstLine="708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Приложение № </w:t>
      </w:r>
    </w:p>
    <w:p>
      <w:pPr>
        <w:pStyle w:val="Normal"/>
        <w:ind w:left="6237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к решению Старополтавской сельской Думы от </w:t>
      </w:r>
    </w:p>
    <w:p>
      <w:pPr>
        <w:pStyle w:val="Normal"/>
        <w:ind w:left="6237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«    » ___________    2017 года №____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1560" w:right="1132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Новая редакция</w:t>
      </w:r>
    </w:p>
    <w:p>
      <w:pPr>
        <w:pStyle w:val="Normal"/>
        <w:ind w:left="1560" w:right="1132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измененных положений Устава Старополтавского сельского поселения, принятого решением Старополтавской сельской Думы от « 20 » мая 2016 г. № 62/2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0"/>
        </w:numPr>
        <w:autoSpaceDE w:val="false"/>
        <w:jc w:val="both"/>
        <w:outlineLvl w:val="0"/>
        <w:rPr>
          <w:rFonts w:ascii="Arial" w:hAnsi="Arial" w:cs="Arial"/>
        </w:rPr>
      </w:pPr>
      <w:r>
        <w:rPr>
          <w:rFonts w:cs="Arial" w:ascii="Arial" w:hAnsi="Arial"/>
        </w:rPr>
        <w:t>Абзац первый части 4 статьи 21 Устава Старополтавского сельского поселения изложить в следующей редакции:</w:t>
      </w:r>
    </w:p>
    <w:p>
      <w:pPr>
        <w:pStyle w:val="Normal"/>
        <w:numPr>
          <w:ilvl w:val="0"/>
          <w:numId w:val="0"/>
        </w:numPr>
        <w:autoSpaceDE w:val="false"/>
        <w:ind w:left="284" w:hanging="0"/>
        <w:jc w:val="both"/>
        <w:outlineLvl w:val="0"/>
        <w:rPr/>
      </w:pPr>
      <w:r>
        <w:rPr>
          <w:rFonts w:eastAsia="Arial" w:cs="Arial" w:ascii="Arial" w:hAnsi="Arial"/>
        </w:rPr>
        <w:t xml:space="preserve">     </w:t>
      </w:r>
      <w:r>
        <w:rPr>
          <w:rFonts w:cs="Arial" w:ascii="Arial" w:hAnsi="Arial"/>
        </w:rPr>
        <w:t xml:space="preserve">«4) Глава </w:t>
      </w:r>
      <w:r>
        <w:rPr>
          <w:rFonts w:cs="Arial" w:ascii="Arial" w:hAnsi="Arial"/>
          <w:bCs/>
        </w:rPr>
        <w:t>Старополтавского сельского поселения должен соблюдать ограничения, запреты, исполнять обязанности, которые установлены Федеральным законом «О противодействии коррупции», Федеральным законом 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</w:t>
      </w:r>
      <w:r>
        <w:rPr>
          <w:rFonts w:cs="Arial" w:ascii="Arial" w:hAnsi="Arial"/>
        </w:rPr>
        <w:t xml:space="preserve">, расположенных за пределами Российской Федерации, владеть и (или) пользоваться иностранными финансовыми инструментами».».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6096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Приложение № 2</w:t>
      </w:r>
    </w:p>
    <w:p>
      <w:pPr>
        <w:pStyle w:val="Normal"/>
        <w:ind w:left="6096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к решению Старополтавской сельской Думы</w:t>
      </w:r>
    </w:p>
    <w:p>
      <w:pPr>
        <w:pStyle w:val="Normal"/>
        <w:ind w:left="6096" w:hanging="0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от «05» июня 2017 года </w:t>
      </w:r>
    </w:p>
    <w:p>
      <w:pPr>
        <w:pStyle w:val="Normal"/>
        <w:ind w:left="6096" w:hanging="0"/>
        <w:rPr>
          <w:rFonts w:ascii="Arial" w:hAnsi="Arial" w:cs="Arial"/>
          <w:b/>
          <w:b/>
        </w:rPr>
      </w:pPr>
      <w:r>
        <w:rPr>
          <w:rFonts w:eastAsia="Arial" w:cs="Arial" w:ascii="Arial" w:hAnsi="Arial"/>
          <w:b/>
        </w:rPr>
        <w:t xml:space="preserve">№ </w:t>
      </w:r>
      <w:r>
        <w:rPr>
          <w:rFonts w:cs="Arial" w:ascii="Arial" w:hAnsi="Arial"/>
          <w:b/>
        </w:rPr>
        <w:t> </w:t>
      </w:r>
      <w:r>
        <w:rPr>
          <w:rFonts w:cs="Arial" w:ascii="Arial" w:hAnsi="Arial"/>
          <w:b/>
        </w:rPr>
        <w:t>87</w:t>
      </w:r>
      <w:bookmarkStart w:id="0" w:name="_GoBack"/>
      <w:bookmarkEnd w:id="0"/>
      <w:r>
        <w:rPr>
          <w:rFonts w:cs="Arial" w:ascii="Arial" w:hAnsi="Arial"/>
          <w:b/>
        </w:rPr>
        <w:t>/1</w:t>
      </w:r>
    </w:p>
    <w:p>
      <w:pPr>
        <w:pStyle w:val="Normal"/>
        <w:ind w:firstLine="708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left="1080" w:right="1357" w:hanging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Порядок</w:t>
      </w:r>
    </w:p>
    <w:p>
      <w:pPr>
        <w:pStyle w:val="Style19"/>
        <w:ind w:left="1080" w:right="1177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учета предложений по проекту решения «О внесении изменений и дополнений в Устав Старополтавского сельского поселения» и участия граждан в его обсуждении и проведения по нему публичных слушаний.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Настоящий Порядок направлен на реализацию прав граждан, проживающих на  территории Старополтавского сельского поселения, на осуществление  местного самоуправления путём участия в обсуждении проекта решения «О внесении изменений и дополнений в Устав Старополтавского сельского поселения (далее – проект Решения).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Обсуждение проекта Решения осуществляется посредством участия в публичных слушаниях, а также направления предложений по проекту Решения.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Проект Решения не позднее, чем за 30 дней до дня рассмотрения вопроса о принятии Устава Старополтавского сельского поселения на заседании Старополтавской сельской Думы подлежит официальному обнародованию для обсуждения населением и представления по нему предложений. Настоящий Порядок подлежит обнародованию одновременно с проектом Решения.</w:t>
      </w:r>
    </w:p>
    <w:p>
      <w:pPr>
        <w:pStyle w:val="Normal"/>
        <w:numPr>
          <w:ilvl w:val="0"/>
          <w:numId w:val="5"/>
        </w:numPr>
        <w:tabs>
          <w:tab w:val="left" w:pos="284" w:leader="none"/>
        </w:tabs>
        <w:ind w:left="284" w:hanging="284"/>
        <w:jc w:val="both"/>
        <w:rPr/>
      </w:pPr>
      <w:r>
        <w:rPr>
          <w:rFonts w:cs="Arial" w:ascii="Arial" w:hAnsi="Arial"/>
        </w:rPr>
        <w:t>Предложения по проекту Решения направляются в письменном виде главе Старополтавского сельского поселения по адресу: Волгоградская область, Старополтавский район, село </w:t>
      </w:r>
      <w:r>
        <w:rPr>
          <w:rFonts w:cs="Arial" w:ascii="Arial" w:hAnsi="Arial"/>
          <w:lang w:val="ru-RU" w:eastAsia="ru-RU"/>
        </w:rPr>
        <w:t>Старая Полтавка</w:t>
      </w:r>
      <w:r>
        <w:rPr>
          <w:rFonts w:cs="Arial" w:ascii="Arial" w:hAnsi="Arial"/>
        </w:rPr>
        <w:t xml:space="preserve">, ул.Центральная,98 в течение 30 дней со дня обнародования проекта Решения. Одновременно с внесением предложений граждане должны представить следующие сведения: фамилия, имя, отчество, адрес места жительства, место работы (учебы). 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Для обсуждения проекта Решения проводятся публичные слушания.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Организацию и проведение публичных слушаний осуществляет глава Старополтавского сельского поселения.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Публичные слушания по проекту Решения назначаются решением Старополтавской  сельской Думы и проводятся в ближайшее воскресенье по истечении 10 дней после официального обнародования указанного решения.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В публичных слушаниях вправе принять участие каждый житель Старополтавского сельского поселения.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На публичных слушаниях по проекту Решения выступает с докладом и председательствует глава Старополтавского сельского поселения (далее - председательствующий).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Для ведения протокола публичных слушаний председательствующий определяет секретаря публичных слушаний.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Участникам публичных слушаний обеспечивается возможность высказать свое мнение по проекту Решения. В зависимости от количества желающих выступить председательствующий вправе ограничить время любого из выступлений. Всем желающим выступить предоставляется слово с разрешения председательствующего. Председательствующий вправе принять решение о перерыве в публичных слушаниях и продолжении их в другое время. 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и предложения в письменном виде. Устные замечания и предложения по проекту Решения заносятся в протокол публичных слушаний, письменные замечания и предложения приобщаются к протоколу.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По итогам публичных слушаний большинством голосов от числа присутствующих принимается заключение. 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Заключение по результатам публичных слушаний подписывается председательствующим и подлежит официальному  обнародованию.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Поступившие от населения замечания и предложения по проекту Решения, в том числе в ходе проведения публичных слушаний, носят рекомендательный характер. </w:t>
      </w:r>
    </w:p>
    <w:p>
      <w:pPr>
        <w:pStyle w:val="Normal"/>
        <w:numPr>
          <w:ilvl w:val="0"/>
          <w:numId w:val="5"/>
        </w:numPr>
        <w:tabs>
          <w:tab w:val="left" w:pos="360" w:leader="none"/>
          <w:tab w:val="left" w:pos="567" w:leader="none"/>
        </w:tabs>
        <w:ind w:left="360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>Указанные замечания и предложения рассматриваются на заседании Старополтавской  сельской Думы.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После завершения рассмотрения предложений граждан и заключения публичных слушаний Старополтавская сельская Дума принимает Решение «О внесении  изменений и дополнений в Устав Старополтавского сельского поселения».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b w:val="false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b w:val="false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Calibri" w:cs="Times New Roman"/>
      <w:color w:val="auto"/>
      <w:sz w:val="24"/>
      <w:szCs w:val="24"/>
      <w:lang w:val="ru-RU" w:bidi="ar-SA" w:eastAsia="zh-CN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  <w:outlineLvl w:val="1"/>
    </w:pPr>
    <w:rPr>
      <w:sz w:val="28"/>
    </w:rPr>
  </w:style>
  <w:style w:type="character" w:styleId="WW8Num1z0">
    <w:name w:val="WW8Num1z0"/>
    <w:qFormat/>
    <w:rPr>
      <w:rFonts w:ascii="Arial" w:hAnsi="Arial" w:cs="Times New Roman"/>
    </w:rPr>
  </w:style>
  <w:style w:type="character" w:styleId="WW8Num2z0">
    <w:name w:val="WW8Num2z0"/>
    <w:qFormat/>
    <w:rPr>
      <w:rFonts w:cs="Times New Roman"/>
    </w:rPr>
  </w:style>
  <w:style w:type="character" w:styleId="WW8Num2z1">
    <w:name w:val="WW8Num2z1"/>
    <w:qFormat/>
    <w:rPr>
      <w:rFonts w:ascii="Times New Roman" w:hAnsi="Times New Roman" w:eastAsia="Times New Roman" w:cs="Times New Roman"/>
      <w:b w:val="false"/>
    </w:rPr>
  </w:style>
  <w:style w:type="character" w:styleId="Style13">
    <w:name w:val="Основной шрифт абзаца"/>
    <w:qFormat/>
    <w:rPr/>
  </w:style>
  <w:style w:type="character" w:styleId="Heading2Char">
    <w:name w:val="Heading 2 Char"/>
    <w:basedOn w:val="Style13"/>
    <w:qFormat/>
    <w:rPr>
      <w:rFonts w:eastAsia="Calibri"/>
      <w:sz w:val="28"/>
      <w:szCs w:val="24"/>
      <w:lang w:val="ru-RU" w:bidi="ar-SA"/>
    </w:rPr>
  </w:style>
  <w:style w:type="character" w:styleId="BodyTextIndentChar">
    <w:name w:val="Body Text Indent Char"/>
    <w:basedOn w:val="Style13"/>
    <w:qFormat/>
    <w:rPr>
      <w:rFonts w:ascii="Calibri" w:hAnsi="Calibri" w:eastAsia="Calibri" w:cs="Calibri"/>
      <w:sz w:val="24"/>
      <w:szCs w:val="24"/>
      <w:lang w:val="ru-RU" w:bidi="ar-SA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Style19">
    <w:name w:val="Body Text Indent"/>
    <w:basedOn w:val="Normal"/>
    <w:pPr>
      <w:spacing w:before="0" w:after="120"/>
      <w:ind w:left="283" w:hanging="0"/>
    </w:pPr>
    <w:rPr>
      <w:rFonts w:ascii="Calibri" w:hAnsi="Calibri" w:cs="Calibri"/>
    </w:rPr>
  </w:style>
  <w:style w:type="paragraph" w:styleId="Normal32">
    <w:name w:val="normal32"/>
    <w:basedOn w:val="Normal"/>
    <w:qFormat/>
    <w:pPr>
      <w:jc w:val="center"/>
    </w:pPr>
    <w:rPr>
      <w:rFonts w:ascii="Arial" w:hAnsi="Arial" w:cs="Arial"/>
      <w:sz w:val="34"/>
      <w:szCs w:val="34"/>
    </w:rPr>
  </w:style>
  <w:style w:type="paragraph" w:styleId="Style20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</TotalTime>
  <Application>LibreOffice/5.2.2.2$Windows_x86 LibreOffice_project/8f96e87c890bf8fa77463cd4b640a2312823f3ad</Application>
  <Pages>5</Pages>
  <Words>1040</Words>
  <Characters>7463</Characters>
  <CharactersWithSpaces>8669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2017-07-05T14:33:31Z</dcterms:created>
  <dc:creator/>
  <dc:description/>
  <dc:language>ru-RU</dc:language>
  <cp:lastModifiedBy>Admin</cp:lastModifiedBy>
  <dcterms:modified xsi:type="dcterms:W3CDTF">2017-07-03T14:34:00Z</dcterms:modified>
  <cp:revision>3</cp:revision>
  <dc:subject/>
  <dc:title/>
</cp:coreProperties>
</file>