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427" w:rsidRPr="00A838BF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60DFB" w:rsidRPr="00960DFB" w:rsidRDefault="00960DFB" w:rsidP="00960D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960DFB" w:rsidRPr="00960DFB" w:rsidRDefault="00960DFB" w:rsidP="00960D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СТАРОПОЛТАВСКОГО СЕЛЬСКОГО ПОСЕЛЕНИЯ</w:t>
      </w:r>
    </w:p>
    <w:p w:rsidR="00960DFB" w:rsidRPr="00960DFB" w:rsidRDefault="00960DFB" w:rsidP="00960DF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Старополтавского  района Волгоградской области                                   </w:t>
      </w:r>
    </w:p>
    <w:p w:rsidR="00960DFB" w:rsidRPr="00960DFB" w:rsidRDefault="00960DFB" w:rsidP="00960D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</w:p>
    <w:p w:rsidR="00960DFB" w:rsidRPr="00960DFB" w:rsidRDefault="00960DFB" w:rsidP="00960D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60DF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</w:t>
      </w:r>
      <w:proofErr w:type="gramEnd"/>
      <w:r w:rsidRPr="00960DF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 Старая Полтавка, ул. Центральная, 98_____________________________тел. 4-34-09</w:t>
      </w:r>
    </w:p>
    <w:p w:rsidR="00960DFB" w:rsidRPr="00960DFB" w:rsidRDefault="00960DFB" w:rsidP="00960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DFB" w:rsidRPr="00960DFB" w:rsidRDefault="00960DFB" w:rsidP="00960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DFB" w:rsidRPr="00960DFB" w:rsidRDefault="00960DFB" w:rsidP="00960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60DFB" w:rsidRPr="00960DFB" w:rsidRDefault="00960DFB" w:rsidP="00960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DFB" w:rsidRPr="00960DFB" w:rsidRDefault="00960DFB" w:rsidP="00960D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C54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84/1</w:t>
      </w:r>
      <w:r w:rsidRPr="00960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60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60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60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60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60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4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от « 02 »  окт</w:t>
      </w:r>
      <w:r w:rsidRPr="00960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ября  2017 г.</w:t>
      </w:r>
    </w:p>
    <w:p w:rsidR="00062427" w:rsidRDefault="00062427" w:rsidP="00A838BF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743E68" w:rsidRDefault="00062427" w:rsidP="00BE6DF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E68">
        <w:rPr>
          <w:rFonts w:ascii="Times New Roman" w:hAnsi="Times New Roman" w:cs="Times New Roman"/>
          <w:b/>
          <w:sz w:val="28"/>
          <w:szCs w:val="28"/>
        </w:rPr>
        <w:t>Об утверждении Порядка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 формирования современной городской среды на 201</w:t>
      </w:r>
      <w:r w:rsidR="00177473">
        <w:rPr>
          <w:rFonts w:ascii="Times New Roman" w:hAnsi="Times New Roman" w:cs="Times New Roman"/>
          <w:b/>
          <w:sz w:val="28"/>
          <w:szCs w:val="28"/>
        </w:rPr>
        <w:t>8-2022</w:t>
      </w:r>
      <w:r w:rsidRPr="00743E6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77473">
        <w:rPr>
          <w:rFonts w:ascii="Times New Roman" w:hAnsi="Times New Roman" w:cs="Times New Roman"/>
          <w:b/>
          <w:sz w:val="28"/>
          <w:szCs w:val="28"/>
        </w:rPr>
        <w:t>ы</w:t>
      </w:r>
    </w:p>
    <w:p w:rsidR="00062427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7473" w:rsidRDefault="00062427" w:rsidP="00E35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E6DFA">
        <w:rPr>
          <w:rFonts w:ascii="Times New Roman" w:hAnsi="Times New Roman" w:cs="Times New Roman"/>
          <w:sz w:val="28"/>
          <w:szCs w:val="28"/>
        </w:rPr>
        <w:t>В целях реализации Постановления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</w:t>
      </w:r>
      <w:r w:rsidRPr="00BE6DFA"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</w:t>
      </w:r>
      <w:r w:rsidRPr="00BE6DFA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</w:t>
      </w:r>
      <w:r w:rsidR="000E133D">
        <w:rPr>
          <w:rFonts w:ascii="Times New Roman" w:hAnsi="Times New Roman" w:cs="Times New Roman"/>
          <w:sz w:val="28"/>
          <w:szCs w:val="28"/>
        </w:rPr>
        <w:t xml:space="preserve"> Российской Федерации», Уставом</w:t>
      </w:r>
      <w:proofErr w:type="gramEnd"/>
      <w:r w:rsidR="000E133D">
        <w:rPr>
          <w:rFonts w:ascii="Times New Roman" w:hAnsi="Times New Roman" w:cs="Times New Roman"/>
          <w:sz w:val="28"/>
          <w:szCs w:val="28"/>
        </w:rPr>
        <w:t xml:space="preserve"> </w:t>
      </w:r>
      <w:r w:rsidR="00177473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0E133D">
        <w:rPr>
          <w:rFonts w:ascii="Times New Roman" w:hAnsi="Times New Roman" w:cs="Times New Roman"/>
          <w:sz w:val="28"/>
          <w:szCs w:val="28"/>
        </w:rPr>
        <w:t xml:space="preserve"> сельского поселения Старополтавского муниципального района </w:t>
      </w:r>
      <w:r w:rsidRPr="00BE6DFA">
        <w:rPr>
          <w:rFonts w:ascii="Times New Roman" w:hAnsi="Times New Roman" w:cs="Times New Roman"/>
          <w:sz w:val="28"/>
          <w:szCs w:val="28"/>
        </w:rPr>
        <w:t>Волгоградской области</w:t>
      </w:r>
      <w:r w:rsidRPr="00BE6DFA">
        <w:rPr>
          <w:rFonts w:ascii="Times New Roman" w:hAnsi="Times New Roman" w:cs="Times New Roman"/>
          <w:color w:val="000000"/>
          <w:sz w:val="28"/>
          <w:szCs w:val="28"/>
        </w:rPr>
        <w:t xml:space="preserve">, администрация </w:t>
      </w:r>
      <w:r w:rsidR="00177473">
        <w:rPr>
          <w:rFonts w:ascii="Times New Roman" w:hAnsi="Times New Roman" w:cs="Times New Roman"/>
          <w:color w:val="000000"/>
          <w:sz w:val="28"/>
          <w:szCs w:val="28"/>
        </w:rPr>
        <w:t>Старополтавского</w:t>
      </w:r>
      <w:r w:rsidR="000E133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Старополтавского муниципального района </w:t>
      </w:r>
      <w:r w:rsidRPr="00BE6DFA">
        <w:rPr>
          <w:rFonts w:ascii="Times New Roman" w:hAnsi="Times New Roman" w:cs="Times New Roman"/>
          <w:color w:val="000000"/>
          <w:sz w:val="28"/>
          <w:szCs w:val="28"/>
        </w:rPr>
        <w:t xml:space="preserve"> Волгоградской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62427" w:rsidRPr="00177473" w:rsidRDefault="00062427" w:rsidP="0017747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77473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7747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н о в л я е т :</w:t>
      </w:r>
    </w:p>
    <w:p w:rsidR="00062427" w:rsidRDefault="00062427" w:rsidP="00BE6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BE6DF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29" w:history="1">
        <w:r w:rsidRPr="00BE6DF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E6DFA">
        <w:rPr>
          <w:rFonts w:ascii="Times New Roman" w:hAnsi="Times New Roman" w:cs="Times New Roman"/>
          <w:sz w:val="28"/>
          <w:szCs w:val="28"/>
        </w:rPr>
        <w:t xml:space="preserve"> представления, рассмотрения и оценки предложений </w:t>
      </w:r>
      <w:r w:rsidRPr="00C73E4F">
        <w:rPr>
          <w:rFonts w:ascii="Times New Roman" w:hAnsi="Times New Roman" w:cs="Times New Roman"/>
          <w:sz w:val="28"/>
          <w:szCs w:val="28"/>
        </w:rPr>
        <w:t>граждан и организаций для включения общественных территорий, подлежащих благоустройству</w:t>
      </w:r>
      <w:r>
        <w:rPr>
          <w:rFonts w:ascii="Times New Roman" w:hAnsi="Times New Roman" w:cs="Times New Roman"/>
          <w:sz w:val="28"/>
          <w:szCs w:val="28"/>
        </w:rPr>
        <w:t>, расположенных</w:t>
      </w:r>
      <w:r w:rsidRPr="00BE6DF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177473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0E133D">
        <w:rPr>
          <w:rFonts w:ascii="Times New Roman" w:hAnsi="Times New Roman" w:cs="Times New Roman"/>
          <w:sz w:val="28"/>
          <w:szCs w:val="28"/>
        </w:rPr>
        <w:t xml:space="preserve"> сельского поселения Старополтавского муниципального района </w:t>
      </w:r>
      <w:r w:rsidRPr="00BE6DFA">
        <w:rPr>
          <w:rFonts w:ascii="Times New Roman" w:hAnsi="Times New Roman" w:cs="Times New Roman"/>
          <w:sz w:val="28"/>
          <w:szCs w:val="28"/>
        </w:rPr>
        <w:t xml:space="preserve"> Волгоградской области в муниципальную </w:t>
      </w:r>
      <w:r>
        <w:rPr>
          <w:rFonts w:ascii="Times New Roman" w:hAnsi="Times New Roman" w:cs="Times New Roman"/>
          <w:sz w:val="28"/>
          <w:szCs w:val="28"/>
        </w:rPr>
        <w:t>программу ф</w:t>
      </w:r>
      <w:r w:rsidRPr="00BE6DFA">
        <w:rPr>
          <w:rFonts w:ascii="Times New Roman" w:hAnsi="Times New Roman" w:cs="Times New Roman"/>
          <w:sz w:val="28"/>
          <w:szCs w:val="28"/>
        </w:rPr>
        <w:t>ормирован</w:t>
      </w:r>
      <w:r>
        <w:rPr>
          <w:rFonts w:ascii="Times New Roman" w:hAnsi="Times New Roman" w:cs="Times New Roman"/>
          <w:sz w:val="28"/>
          <w:szCs w:val="28"/>
        </w:rPr>
        <w:t>ия современной городской среды на 201</w:t>
      </w:r>
      <w:r w:rsidR="00177473">
        <w:rPr>
          <w:rFonts w:ascii="Times New Roman" w:hAnsi="Times New Roman" w:cs="Times New Roman"/>
          <w:sz w:val="28"/>
          <w:szCs w:val="28"/>
        </w:rPr>
        <w:t>8-2022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77473">
        <w:rPr>
          <w:rFonts w:ascii="Times New Roman" w:hAnsi="Times New Roman" w:cs="Times New Roman"/>
          <w:sz w:val="28"/>
          <w:szCs w:val="28"/>
        </w:rPr>
        <w:t>ы</w:t>
      </w:r>
      <w:r w:rsidRPr="00BE6DFA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062427" w:rsidRPr="00BE6DFA" w:rsidRDefault="00062427" w:rsidP="00BE6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177473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62427" w:rsidRPr="00BE6DFA" w:rsidRDefault="00062427" w:rsidP="00BE6DFA">
      <w:pPr>
        <w:shd w:val="clear" w:color="auto" w:fill="FFFFFF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E6DF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опубликования. </w:t>
      </w:r>
      <w:r w:rsidRPr="00BE6D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427" w:rsidRPr="00A838BF" w:rsidRDefault="00062427" w:rsidP="00A838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Default="00062427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0E13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77473"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</w:p>
    <w:p w:rsidR="000E133D" w:rsidRPr="00233C5E" w:rsidRDefault="000E133D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</w:t>
      </w:r>
      <w:r w:rsidR="00177473">
        <w:rPr>
          <w:rFonts w:ascii="Times New Roman" w:hAnsi="Times New Roman" w:cs="Times New Roman"/>
          <w:sz w:val="28"/>
          <w:szCs w:val="28"/>
          <w:lang w:eastAsia="ru-RU"/>
        </w:rPr>
        <w:t>И.А. Штаймнец</w:t>
      </w:r>
    </w:p>
    <w:p w:rsidR="00062427" w:rsidRPr="00233C5E" w:rsidRDefault="001D5432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32" w:rsidRDefault="001D543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32" w:rsidRDefault="001D5432" w:rsidP="000E13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3E049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0E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E13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Старополтавского</w:t>
      </w:r>
      <w:r w:rsidR="000E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5432" w:rsidRDefault="000E133D" w:rsidP="000E133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0E133D" w:rsidRDefault="000E133D" w:rsidP="000E133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Старополтавского</w:t>
      </w:r>
    </w:p>
    <w:p w:rsidR="000E133D" w:rsidRDefault="003E0494" w:rsidP="003E049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м</w:t>
      </w:r>
      <w:r w:rsidR="000E1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района                                                                                     </w:t>
      </w:r>
    </w:p>
    <w:p w:rsidR="008B36B2" w:rsidRPr="008B36B2" w:rsidRDefault="000E133D" w:rsidP="001D543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Волгоградской области </w:t>
      </w:r>
    </w:p>
    <w:p w:rsidR="008B36B2" w:rsidRPr="008B36B2" w:rsidRDefault="00C54358" w:rsidP="00C5435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  <w:lang w:eastAsia="ru-RU"/>
        </w:rPr>
        <w:t>от 02 октября 2017 года № 8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/1</w:t>
      </w:r>
    </w:p>
    <w:bookmarkEnd w:id="0"/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 формирования современной городской среды на 201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Порядок)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numPr>
          <w:ilvl w:val="0"/>
          <w:numId w:val="1"/>
        </w:num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положения.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представления, рассмотрения и оценки предложений заинтересованных организаций о включении общественной территории, подлежащей обязательному благоустройству в муниципальную программу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"Формирование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современной городской среды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 разработан в целях реализации муниципальной программы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"Ф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современной городской среды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определяет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765C08"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критерии отбора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территории (далее - отбор общественной территории) для формирования перечня территорий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подлежащих благоустройству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Старополтавском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proofErr w:type="gramEnd"/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</w:t>
      </w:r>
      <w:proofErr w:type="gramEnd"/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Старополтавского муниципального района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Волгоградской области на 201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- перечень общественных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дворовых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территорий).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настоящем Порядке используются следующие основные понятия и определения: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«организатор отбора» на проведение работ по благоустройству общественной территории – администрация 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Старополтавского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Старополтавского муниципального района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 (далее по тексту - Организатор отбора);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«общественные территории» – территории, которыми беспрепятственно пользуется неограниченный круг лиц (в том числе площади, улицы, проезды, набережные, скверы, бульвары, парки);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«благоустройство территории» – совокупность работ и мероприятий, направленных на создание благоприятных, здоровых и эстетических условий жизни населения на территории муниципального образования;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«озеленение» – элемент комплексного благоустройства и ландшафтной организации территории, обеспечивает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«предложение (заявка)» - заявка на участие в отборе для формирования адресного перечня на включение территории в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муниципальную программу формирования современной городской среды на 201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«участник отбора» - физическое или юридическое лицо, представляющие предложение по благоустройству общественной территории;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«общественная комиссия» - комиссия, утвержденная постановлением администрации 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Старополтавского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Старополтавского муниципального района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 для проведения оценки предложений граждан, организаций, обсуждения проекта муниципальной программы, а также для осуществления </w:t>
      </w:r>
      <w:proofErr w:type="gramStart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муниципальной программы;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«дизайн-проект» – проект благоустройства общественной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2.  Условия представления предложений для включения общественных территорий, подлежащих благоустройству, в муниципальную программу формирования современной городской среды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Предложения об определении общественных территорий, подлежащих благоустройству, для включения в муниципальную программу формирования современной городской среды на 201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 любым заинтересованным гражданином, организациями в письменной форме.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Для организации и проведения отбора общественных территорий подлежащих благоустройству для включения в муниципальную программу формирования современной городской среды на 201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 отбора:</w:t>
      </w:r>
    </w:p>
    <w:p w:rsidR="007432C9" w:rsidRDefault="008B36B2" w:rsidP="007432C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2.2.1. Готовит сообщение о приеме предложений для включения общественных территорий в муниципальную программу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сроков принятия таких предложений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предложения), которое подлежит официальному опубликованию размещению на официальном сайте администрации 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Старополтавского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proofErr w:type="gramStart"/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7432C9" w:rsidRPr="00414869">
          <w:rPr>
            <w:rStyle w:val="a6"/>
            <w:rFonts w:ascii="Times New Roman" w:eastAsia="Times New Roman" w:hAnsi="Times New Roman"/>
            <w:sz w:val="28"/>
            <w:szCs w:val="28"/>
            <w:lang w:eastAsia="ru-RU"/>
          </w:rPr>
          <w:t>http://staropoltavskoe-sp.ru/</w:t>
        </w:r>
      </w:hyperlink>
    </w:p>
    <w:p w:rsidR="008B36B2" w:rsidRPr="008B36B2" w:rsidRDefault="008B36B2" w:rsidP="007432C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Принимает и регистрирует предложения о включении общественных территорий подлежащих благоустройству в муниципальную программу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предоставления предложений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Предложение составляется по форме согласно приложению № 1 к настоящему Порядку.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Организатор отбора регистрирует предложения в день их поступления в журнале регистрации предложений в порядке очередности поступления.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предложении ставится отметка о получении с указанием даты и времени его получения. Все листы предложений и прилагаемые документы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должны быть прошиты, пронумерованы и подписаны заинтересованным лицом.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организаций заявка должна быть скреплена печатью уполномоченного лица.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3.4. К предложению прилагаются следующие документы: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месторасположение (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территории, подлежащей благоустройству;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схема общественной территории, подлежащей благоустройству;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перечень предполагаемых работ на общественной территории, подлежащей благоустройству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проектно-сметный расчет (при наличии)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765C08" w:rsidRDefault="008B36B2" w:rsidP="00765C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дизайн-проект благоустройства</w:t>
      </w:r>
      <w:r w:rsidR="00765C08"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общественной территории,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в том числе содерж</w:t>
      </w:r>
      <w:r w:rsidR="00585F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36B2" w:rsidRPr="00765C08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схему размещения элементов благоустройства (малые архитектурные формы, элементы озеленения, и т.д.); </w:t>
      </w:r>
    </w:p>
    <w:p w:rsidR="008B36B2" w:rsidRPr="00765C08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укрупненный расчет стоимости реализации проекта по элементам благоустройства. </w:t>
      </w:r>
    </w:p>
    <w:p w:rsidR="008B36B2" w:rsidRPr="00765C08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Предложения возвращаются уполномоченным лицам в случае: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если предложение подано по истечении срока приема предложений, указанного в сообщении о приеме предложений;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66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если не представлены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обязательные к представлению</w:t>
      </w:r>
      <w:r w:rsidRPr="005A7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указанные в пункте 3.4 настоящего Порядка.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Пакет документов, указанный в пункте 3.4 настоящего Порядка, направляется </w:t>
      </w:r>
      <w:r w:rsidR="0076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организатором отбора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оценки предложений Общественной комиссией.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Критерии оценки предложений граждан, организаций о включении общественной территории в муниципальную программу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предложений граждан, организаций осуществляется по следующим критериям: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общественной инициативы по благоустройству мест общего пользования;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событийное наполнение благоустраиваемых пространств (возможность проведения различных досуговых, спортивных, культурных мероприятий);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инфраструктуры спорта, досуга и отдыха;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технологий ландшафтного дизайна в озеленении территории;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малых архитектурных форм;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норм доступности для маломобильных категорий граждан.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Проведение оценки предложений граждан, организаций о включении общественных территорий в муниципальную программу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Общественная комиссия проводит оценку представленных предложений по балльной системе, указанной в приложении № 2 к настоящему Порядку, исходя из критериев оценки предложений, в срок не 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более 5 рабочих дней с момента окончания срока подачи предложений. Использование иных критериев оценки предложений не допускается.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Решение Общественной комиссии оформляется протоколом рассмотрения и оценки предложений о включении общественной территории в муниципальную программу (далее - протокол оценки), в котором в обязательном порядке оцениваются предложения всех граждан, организаций, обратившихся с предложениями с указанием набранных ими баллов и порядковых номеров, присвоенных им по количеству набранных баллов.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Меньший порядковый номер присваивается гражданину, организации набравш</w:t>
      </w:r>
      <w:r w:rsidR="00AF14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большее количество баллов.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В случае</w:t>
      </w:r>
      <w:r w:rsidR="00AF14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обратившиеся с предложениями граждане, организации набирают одинаковое количество баллов, меньший порядковый номер присваивается лицу, предложение о включении общественной территории в муниципальную программу которого поступило ранее других.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В результате оценки представленных предложений осуществляется формирование адресного перечня общественных территорий в порядке очередности, в зависимости от присвоенного порядкового номера в порядке возрастания.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Из сформированного перечня общественных территорий в пределах доведенного бюджетного финансирования будут выполняться работы по благоустройству в порядке очередности.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Общественные территории, включенные в перечень по результатам оценки представленных предложений, не включенные в муниципальную программу на 201</w:t>
      </w:r>
      <w:r w:rsidR="007432C9">
        <w:rPr>
          <w:rFonts w:ascii="Times New Roman" w:eastAsia="Times New Roman" w:hAnsi="Times New Roman" w:cs="Times New Roman"/>
          <w:sz w:val="28"/>
          <w:szCs w:val="28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32C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ввиду отсутствия источника финансирования в бюджете </w:t>
      </w:r>
      <w:r w:rsidR="001774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Старополтавского</w:t>
      </w:r>
      <w:r w:rsidR="003E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Старополтавского муниципального района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области, включаются в муниципальную программу на последующие годы.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Общественная комиссия проводит проверку данных, предоставленных гражданами, организациями, путем рассмотрения представленного пакета документов, при необходимости выезжает на место.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Прием предложений признается несостоявшимся в случаях, если: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отклонены все предложения граждан, организаций о включении общественной территории в муниципальную программу;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 подано ни одного предложения граждан, организаций о включении общественной территории в муниципальную программу.</w:t>
      </w:r>
    </w:p>
    <w:p w:rsid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450" w:rsidRDefault="00AF1450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E14" w:rsidRDefault="001F5E14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E14" w:rsidRDefault="001F5E14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3E0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5F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предоставления,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оценки предложений граждан,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о включении общественных территорий </w:t>
      </w:r>
    </w:p>
    <w:p w:rsidR="008B36B2" w:rsidRPr="00AF1450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муниципальную программу формирования </w:t>
      </w:r>
    </w:p>
    <w:p w:rsidR="008B36B2" w:rsidRPr="008B36B2" w:rsidRDefault="008B36B2" w:rsidP="008B36B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современной городской среды на 201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8-2022</w:t>
      </w:r>
      <w:r w:rsidRP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B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включения общественных территорий в муниципальную программу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___________________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Куда: в администрацию </w:t>
      </w:r>
      <w:r w:rsidR="00E930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Волгоградской области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организации : ___________________________________________________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Местонахождение организации__________________________________________________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(юридический адрес и почтовый адрес, место жительства)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ИНН, КПП, ОГРН (для юридического лица): 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Паспортные данные (для физического лица): 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контактного телефона (факса): ____________________________________________ </w:t>
      </w:r>
    </w:p>
    <w:p w:rsidR="008B36B2" w:rsidRPr="008B36B2" w:rsidRDefault="008B36B2" w:rsidP="008B36B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Порядок предоставления, рассмотрения и оценки предложений заинтересованных лиц для включения общественных территорий в муниципальную программу формирования современной городской среды на 201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 </w:t>
      </w:r>
      <w:r w:rsidRPr="008B36B2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заинтересованного лица)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____________________________________________________________________________ </w:t>
      </w: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должности и Ф.И.О., подписавшего предложение)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изъявляет желание участвовать в отборе общественных территорий Предлагаем включить ___________________________________________________________________________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(вид работ, адрес территории)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общественная территория будет отобрана/не отобрана для производства работ по благоустройству, просим Вас письменно уведомить __________________________________________________________________________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(ФИО представителя, адрес) 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Default="008B36B2" w:rsidP="00AF1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настоящей заявке прилагаются документы на ____ л. соответствующие п.3.4. Порядка предоставления, рассмотрения и оценки предложений граждан, организаций для включения общественных территорий в муниципальную программу формирования современной городской среды на 201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1A17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утвержденного постановлением администрации </w:t>
      </w:r>
      <w:r w:rsidR="001A17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Волгоградской области </w:t>
      </w:r>
      <w:proofErr w:type="gramStart"/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____________№ _____. </w:t>
      </w:r>
    </w:p>
    <w:p w:rsidR="001D2A9E" w:rsidRPr="008B36B2" w:rsidRDefault="001D2A9E" w:rsidP="00AF14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____________________________________________________________________</w:t>
      </w:r>
      <w:r w:rsidR="00AF145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(подпись, фамилия, имя, отчество</w:t>
      </w:r>
      <w:r w:rsidR="001D2A9E">
        <w:rPr>
          <w:rFonts w:ascii="Times New Roman" w:eastAsia="Times New Roman" w:hAnsi="Times New Roman" w:cs="Times New Roman"/>
          <w:sz w:val="18"/>
          <w:szCs w:val="18"/>
          <w:lang w:eastAsia="ru-RU"/>
        </w:rPr>
        <w:t>,</w:t>
      </w:r>
      <w:r w:rsidRPr="008B36B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подписавшего предложение)</w:t>
      </w:r>
    </w:p>
    <w:p w:rsidR="00AF1450" w:rsidRDefault="00AF1450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A9E" w:rsidRDefault="001D2A9E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55F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№2  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предоставления, рассмотрения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оценки предложений заинтересованных лиц для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включения общественных территорий многоквартирных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 в муниципальную программу формирования</w:t>
      </w:r>
    </w:p>
    <w:p w:rsidR="008B36B2" w:rsidRPr="008B36B2" w:rsidRDefault="008B36B2" w:rsidP="008B36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ременной городской среды на 2018-2022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отбора общественной территории в рамках муниципальной программы</w:t>
      </w:r>
    </w:p>
    <w:p w:rsidR="008B36B2" w:rsidRPr="008B36B2" w:rsidRDefault="008B36B2" w:rsidP="008B3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современной городской среды на 201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8-2022</w:t>
      </w:r>
      <w:r w:rsidRPr="008B3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432C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5522"/>
        <w:gridCol w:w="3112"/>
      </w:tblGrid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отбора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B36B2" w:rsidRPr="008A2C11" w:rsidTr="008A2C11">
        <w:tc>
          <w:tcPr>
            <w:tcW w:w="796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2" w:type="dxa"/>
          </w:tcPr>
          <w:p w:rsidR="008B36B2" w:rsidRPr="008A2C11" w:rsidRDefault="008B36B2" w:rsidP="003F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на общественной территории или в непосредственной близости объектов: культурного назначения, общественного и делового назначения, объектов пассажирского транспорта.</w:t>
            </w:r>
          </w:p>
        </w:tc>
        <w:tc>
          <w:tcPr>
            <w:tcW w:w="3112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D55" w:rsidRPr="008A2C11" w:rsidTr="008A2C11">
        <w:tc>
          <w:tcPr>
            <w:tcW w:w="796" w:type="dxa"/>
          </w:tcPr>
          <w:p w:rsidR="003F2D55" w:rsidRPr="008A2C11" w:rsidRDefault="003F2D55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</w:tcPr>
          <w:p w:rsidR="003F2D55" w:rsidRPr="008A2C11" w:rsidRDefault="003F2D55" w:rsidP="003F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в непосредственной близости  от общественной территории объектов культурного наследия регионального либо федерального значения (памятники истории и культуры)</w:t>
            </w:r>
          </w:p>
        </w:tc>
        <w:tc>
          <w:tcPr>
            <w:tcW w:w="3112" w:type="dxa"/>
          </w:tcPr>
          <w:p w:rsidR="003F2D55" w:rsidRPr="008A2C11" w:rsidRDefault="003F2D55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2" w:type="dxa"/>
          </w:tcPr>
          <w:p w:rsidR="008B36B2" w:rsidRPr="008A2C11" w:rsidRDefault="008B36B2" w:rsidP="003F2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на общественной территории праздничных</w:t>
            </w:r>
            <w:r w:rsidR="003F2D55"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спортивных</w:t>
            </w:r>
            <w:r w:rsidRP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культурно-массовых мероприятий </w:t>
            </w:r>
          </w:p>
        </w:tc>
        <w:tc>
          <w:tcPr>
            <w:tcW w:w="3112" w:type="dxa"/>
          </w:tcPr>
          <w:p w:rsidR="008B36B2" w:rsidRPr="008A2C11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инфраструктуры спорта, досуга и отдыха</w:t>
            </w:r>
            <w:r w:rsidR="008A2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технологий ландшафтного дизайна в озеленении территории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36B2" w:rsidRPr="008B36B2" w:rsidTr="008A2C11">
        <w:tc>
          <w:tcPr>
            <w:tcW w:w="796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доступности для маломобильных категорий граждан</w:t>
            </w:r>
          </w:p>
        </w:tc>
        <w:tc>
          <w:tcPr>
            <w:tcW w:w="3112" w:type="dxa"/>
          </w:tcPr>
          <w:p w:rsidR="008B36B2" w:rsidRPr="008B36B2" w:rsidRDefault="008B36B2" w:rsidP="008B3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Pr="008B36B2" w:rsidRDefault="008B36B2" w:rsidP="008B36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6B2" w:rsidRDefault="008B36B2" w:rsidP="00D763B1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B36B2" w:rsidSect="003055F2">
      <w:pgSz w:w="11906" w:h="16838"/>
      <w:pgMar w:top="454" w:right="1133" w:bottom="426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67231"/>
    <w:multiLevelType w:val="hybridMultilevel"/>
    <w:tmpl w:val="CAF80DD4"/>
    <w:lvl w:ilvl="0" w:tplc="88128C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137F6"/>
    <w:rsid w:val="000079C4"/>
    <w:rsid w:val="0001103F"/>
    <w:rsid w:val="00021B5F"/>
    <w:rsid w:val="00062427"/>
    <w:rsid w:val="000772C3"/>
    <w:rsid w:val="0009708D"/>
    <w:rsid w:val="000A6BAF"/>
    <w:rsid w:val="000C655C"/>
    <w:rsid w:val="000D6381"/>
    <w:rsid w:val="000E133D"/>
    <w:rsid w:val="001523E1"/>
    <w:rsid w:val="00153B49"/>
    <w:rsid w:val="00177473"/>
    <w:rsid w:val="00184D2B"/>
    <w:rsid w:val="001A17F0"/>
    <w:rsid w:val="001B4F40"/>
    <w:rsid w:val="001B5F1C"/>
    <w:rsid w:val="001C2F78"/>
    <w:rsid w:val="001D2A9E"/>
    <w:rsid w:val="001D4C13"/>
    <w:rsid w:val="001D5432"/>
    <w:rsid w:val="001E1E7F"/>
    <w:rsid w:val="001F5E14"/>
    <w:rsid w:val="002137F6"/>
    <w:rsid w:val="002140D6"/>
    <w:rsid w:val="00233C5E"/>
    <w:rsid w:val="00240D51"/>
    <w:rsid w:val="00276FDB"/>
    <w:rsid w:val="002B2232"/>
    <w:rsid w:val="002B50E1"/>
    <w:rsid w:val="002D63E4"/>
    <w:rsid w:val="002F5CCD"/>
    <w:rsid w:val="003055F2"/>
    <w:rsid w:val="00314C29"/>
    <w:rsid w:val="003158E6"/>
    <w:rsid w:val="0032710D"/>
    <w:rsid w:val="0033247C"/>
    <w:rsid w:val="00374288"/>
    <w:rsid w:val="00394AC5"/>
    <w:rsid w:val="003D1585"/>
    <w:rsid w:val="003D5D07"/>
    <w:rsid w:val="003E0494"/>
    <w:rsid w:val="003F0BE9"/>
    <w:rsid w:val="003F2D55"/>
    <w:rsid w:val="004002CD"/>
    <w:rsid w:val="0040446F"/>
    <w:rsid w:val="004128DC"/>
    <w:rsid w:val="00441D92"/>
    <w:rsid w:val="004640E7"/>
    <w:rsid w:val="00474D38"/>
    <w:rsid w:val="0047504B"/>
    <w:rsid w:val="00481A47"/>
    <w:rsid w:val="004E64EB"/>
    <w:rsid w:val="004F72AF"/>
    <w:rsid w:val="00547E06"/>
    <w:rsid w:val="005604AD"/>
    <w:rsid w:val="00564E7D"/>
    <w:rsid w:val="00585FA0"/>
    <w:rsid w:val="00590782"/>
    <w:rsid w:val="005A09B1"/>
    <w:rsid w:val="005A68B6"/>
    <w:rsid w:val="005A7661"/>
    <w:rsid w:val="005B4706"/>
    <w:rsid w:val="005C1650"/>
    <w:rsid w:val="005D072A"/>
    <w:rsid w:val="005D0E19"/>
    <w:rsid w:val="005E0E96"/>
    <w:rsid w:val="005E33D6"/>
    <w:rsid w:val="00626186"/>
    <w:rsid w:val="0066025D"/>
    <w:rsid w:val="00673F6B"/>
    <w:rsid w:val="0068728D"/>
    <w:rsid w:val="006D4435"/>
    <w:rsid w:val="006D7142"/>
    <w:rsid w:val="007036B5"/>
    <w:rsid w:val="007079A6"/>
    <w:rsid w:val="00711F99"/>
    <w:rsid w:val="007125E0"/>
    <w:rsid w:val="007330B5"/>
    <w:rsid w:val="007432C9"/>
    <w:rsid w:val="00743E68"/>
    <w:rsid w:val="00762791"/>
    <w:rsid w:val="0076584A"/>
    <w:rsid w:val="00765C08"/>
    <w:rsid w:val="007848EE"/>
    <w:rsid w:val="007A1893"/>
    <w:rsid w:val="007B178D"/>
    <w:rsid w:val="007B292D"/>
    <w:rsid w:val="007F201C"/>
    <w:rsid w:val="007F78B1"/>
    <w:rsid w:val="007F791A"/>
    <w:rsid w:val="00810650"/>
    <w:rsid w:val="0085609E"/>
    <w:rsid w:val="00862165"/>
    <w:rsid w:val="008653E2"/>
    <w:rsid w:val="00887718"/>
    <w:rsid w:val="008A0917"/>
    <w:rsid w:val="008A2C11"/>
    <w:rsid w:val="008B36B2"/>
    <w:rsid w:val="008F3736"/>
    <w:rsid w:val="00907856"/>
    <w:rsid w:val="00910AF4"/>
    <w:rsid w:val="00943A97"/>
    <w:rsid w:val="00945AE1"/>
    <w:rsid w:val="00960DFB"/>
    <w:rsid w:val="00965AA4"/>
    <w:rsid w:val="00966616"/>
    <w:rsid w:val="00977CE8"/>
    <w:rsid w:val="00983E4B"/>
    <w:rsid w:val="00992D46"/>
    <w:rsid w:val="009C2A25"/>
    <w:rsid w:val="009C2D2F"/>
    <w:rsid w:val="009C44B7"/>
    <w:rsid w:val="009C676A"/>
    <w:rsid w:val="009D4E21"/>
    <w:rsid w:val="009F291F"/>
    <w:rsid w:val="00A56F20"/>
    <w:rsid w:val="00A838BF"/>
    <w:rsid w:val="00A9080C"/>
    <w:rsid w:val="00AA5809"/>
    <w:rsid w:val="00AF1450"/>
    <w:rsid w:val="00B22C23"/>
    <w:rsid w:val="00B854BF"/>
    <w:rsid w:val="00B85CFA"/>
    <w:rsid w:val="00B87ED8"/>
    <w:rsid w:val="00BB1D7F"/>
    <w:rsid w:val="00BB2B25"/>
    <w:rsid w:val="00BB5349"/>
    <w:rsid w:val="00BB56C1"/>
    <w:rsid w:val="00BE6DFA"/>
    <w:rsid w:val="00C21C84"/>
    <w:rsid w:val="00C404D4"/>
    <w:rsid w:val="00C5124B"/>
    <w:rsid w:val="00C54358"/>
    <w:rsid w:val="00C600AA"/>
    <w:rsid w:val="00C73E4F"/>
    <w:rsid w:val="00C74A6B"/>
    <w:rsid w:val="00CB33AD"/>
    <w:rsid w:val="00CC3F38"/>
    <w:rsid w:val="00CC7BF6"/>
    <w:rsid w:val="00CD1930"/>
    <w:rsid w:val="00CF0B4C"/>
    <w:rsid w:val="00D02173"/>
    <w:rsid w:val="00D1201F"/>
    <w:rsid w:val="00D25DD1"/>
    <w:rsid w:val="00D269AF"/>
    <w:rsid w:val="00D7182B"/>
    <w:rsid w:val="00D763B1"/>
    <w:rsid w:val="00D87420"/>
    <w:rsid w:val="00D91B54"/>
    <w:rsid w:val="00DC3A5B"/>
    <w:rsid w:val="00E356F7"/>
    <w:rsid w:val="00E44538"/>
    <w:rsid w:val="00E52B7E"/>
    <w:rsid w:val="00E634E6"/>
    <w:rsid w:val="00E9302D"/>
    <w:rsid w:val="00EC481D"/>
    <w:rsid w:val="00EF2F91"/>
    <w:rsid w:val="00F16A1E"/>
    <w:rsid w:val="00F275E3"/>
    <w:rsid w:val="00F83DF0"/>
    <w:rsid w:val="00FC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38B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BE6DFA"/>
    <w:rPr>
      <w:rFonts w:eastAsia="Times New Roman" w:cs="Calibri"/>
      <w:lang w:eastAsia="en-US"/>
    </w:rPr>
  </w:style>
  <w:style w:type="table" w:styleId="a5">
    <w:name w:val="Table Grid"/>
    <w:basedOn w:val="a1"/>
    <w:locked/>
    <w:rsid w:val="008B36B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semiHidden/>
    <w:rsid w:val="000E133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24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ropoltavskoe-s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123</cp:lastModifiedBy>
  <cp:revision>13</cp:revision>
  <cp:lastPrinted>2017-03-14T13:26:00Z</cp:lastPrinted>
  <dcterms:created xsi:type="dcterms:W3CDTF">2017-03-11T10:08:00Z</dcterms:created>
  <dcterms:modified xsi:type="dcterms:W3CDTF">2017-11-17T11:01:00Z</dcterms:modified>
</cp:coreProperties>
</file>