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bCs/>
          <w:sz w:val="36"/>
          <w:szCs w:val="36"/>
        </w:rPr>
      </w:pPr>
      <w:r>
        <w:rPr>
          <w:rFonts w:cs="Arial" w:ascii="Arial" w:hAnsi="Arial"/>
          <w:b/>
          <w:bCs/>
          <w:sz w:val="36"/>
          <w:szCs w:val="36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Старополтавского сельского поселения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Старополтавского района Волгоградской области</w:t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с.Старая Полтавска, ул.Центральная, 98                                          тел.4-34-09</w:t>
      </w:r>
    </w:p>
    <w:p>
      <w:pPr>
        <w:pStyle w:val="Normal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rPr>
          <w:rFonts w:ascii="Arial" w:hAnsi="Arial" w:cs="Arial"/>
          <w:b/>
          <w:b/>
          <w:bCs/>
        </w:rPr>
      </w:pPr>
      <w:r>
        <w:rPr>
          <w:rFonts w:eastAsia="Arial" w:cs="Arial" w:ascii="Arial" w:hAnsi="Arial"/>
          <w:b/>
          <w:bCs/>
          <w:u w:val="single"/>
        </w:rPr>
        <w:t xml:space="preserve">           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>П О С Т А Н О В Л Е Н И Е</w:t>
      </w:r>
    </w:p>
    <w:p>
      <w:pPr>
        <w:pStyle w:val="Normal"/>
        <w:rPr>
          <w:rFonts w:ascii="Arial" w:hAnsi="Arial" w:eastAsia="Arial" w:cs="Arial"/>
          <w:b/>
          <w:b/>
          <w:bCs/>
          <w:u w:val="single"/>
        </w:rPr>
      </w:pPr>
      <w:r>
        <w:rPr>
          <w:rFonts w:eastAsia="Arial" w:cs="Arial" w:ascii="Arial" w:hAnsi="Arial"/>
          <w:b/>
          <w:bCs/>
          <w:u w:val="single"/>
        </w:rPr>
        <w:t xml:space="preserve">        </w:t>
      </w:r>
    </w:p>
    <w:p>
      <w:pPr>
        <w:pStyle w:val="Normal"/>
        <w:jc w:val="center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</w:rPr>
        <w:t>№</w:t>
      </w:r>
      <w:r>
        <w:rPr>
          <w:rFonts w:cs="Arial" w:ascii="Arial" w:hAnsi="Arial"/>
        </w:rPr>
        <w:t>45                                                                                           « 15 » июня 2017г.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                                                                                                                      </w:t>
      </w:r>
    </w:p>
    <w:p>
      <w:pPr>
        <w:pStyle w:val="Style20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«О создании штаба оповещения граждан, </w:t>
      </w:r>
    </w:p>
    <w:p>
      <w:pPr>
        <w:pStyle w:val="Style20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подлежащих призыву на военную службу </w:t>
      </w:r>
    </w:p>
    <w:p>
      <w:pPr>
        <w:pStyle w:val="Style20"/>
        <w:spacing w:lineRule="auto" w:line="240" w:before="0" w:after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</w:rPr>
        <w:t>по мобилизации и ПСМО Старополтавского сельского поселения»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caps/>
        </w:rPr>
      </w:pPr>
      <w:r>
        <w:rPr>
          <w:rFonts w:cs="Arial" w:ascii="Arial" w:hAnsi="Arial"/>
          <w:b/>
          <w:bCs/>
          <w:cap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1.Создать штаб оповещения граждан, подлежащих на военную службу по мобилизации в следующем составе: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-начальник ШО и ПСМО – Штаймнец И.А., глава Старополтавского поселения;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-помощник начальника ШО и ПСМО - Смирнова Н.В.,  специалист по воинскому учету;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-посыльные – Красников Е.С., Компанивец Д.В., Данилко В.В.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-технические работники –</w:t>
      </w:r>
      <w:bookmarkStart w:id="0" w:name="_GoBack"/>
      <w:bookmarkEnd w:id="0"/>
      <w:r>
        <w:rPr>
          <w:rFonts w:cs="Arial" w:ascii="Arial" w:hAnsi="Arial"/>
        </w:rPr>
        <w:t xml:space="preserve"> Гончарова Н.И., Капинос Л.В.</w:t>
      </w:r>
    </w:p>
    <w:p>
      <w:pPr>
        <w:pStyle w:val="Normal"/>
        <w:jc w:val="both"/>
        <w:rPr/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2. Штаб оповещения развернуть и подготовить к работе через 3 часа после получения сигнала из  военного комиссариата г.Палласовка, Палласовского и Старополтавского районов.</w:t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3. Спланировать через штабы оповещения вручение персональных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повесток и нарядов гражданам, подлежащим призыву на военную службу по мобилизации.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4. Организовать на территории Старополтавского поселения доставку повесток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и нарядов гражданам,  подлежащим призыву на военную службу по мобилизации.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5. Создать пункт сбора граждан и техники на базе администрации Старополтавского сельского поселения.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>6. Данное постановление довести до исполнителей под роспись в части их касающейся.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jc w:val="both"/>
        <w:outlineLvl w:val="0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   </w:t>
      </w:r>
      <w:r>
        <w:rPr>
          <w:rFonts w:cs="Arial" w:ascii="Arial" w:hAnsi="Arial"/>
          <w:b/>
        </w:rPr>
        <w:t>Глава Старополтавского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сельского поселения                                                                       Штаймнец И.А.                                                 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modern"/>
    <w:pitch w:val="default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20">
    <w:name w:val="Цитата"/>
    <w:basedOn w:val="Normal"/>
    <w:qFormat/>
    <w:pPr>
      <w:widowControl w:val="false"/>
      <w:shd w:fill="FFFFFF" w:val="clear"/>
      <w:spacing w:lineRule="exact" w:line="234" w:before="7" w:after="0"/>
      <w:ind w:left="7" w:right="3370" w:hanging="0"/>
    </w:pPr>
    <w:rPr>
      <w:rFonts w:ascii="Courier New" w:hAnsi="Courier New" w:eastAsia="Times New Roman" w:cs="Courier New"/>
      <w:color w:val="000000"/>
    </w:rPr>
  </w:style>
  <w:style w:type="paragraph" w:styleId="Style21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Application>LibreOffice/5.2.2.2$Windows_x86 LibreOffice_project/8f96e87c890bf8fa77463cd4b640a2312823f3ad</Application>
  <Pages>1</Pages>
  <Words>185</Words>
  <Characters>1213</Characters>
  <CharactersWithSpaces>1834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2017-07-05T14:06:20Z</dcterms:created>
  <dc:creator/>
  <dc:description/>
  <dc:language>ru-RU</dc:language>
  <cp:lastModifiedBy>Admin</cp:lastModifiedBy>
  <dcterms:modified xsi:type="dcterms:W3CDTF">2017-07-03T15:29:00Z</dcterms:modified>
  <cp:revision>3</cp:revision>
  <dc:subject/>
  <dc:title/>
</cp:coreProperties>
</file>