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jc w:val="center"/>
        <w:rPr>
          <w:rFonts w:ascii="Arial" w:hAnsi="Arial" w:cs="Arial"/>
          <w:sz w:val="20"/>
          <w:szCs w:val="20"/>
        </w:rPr>
      </w:pPr>
      <w:r>
        <w:rPr>
          <w:rFonts w:cs="Arial" w:ascii="Arial" w:hAnsi="Arial"/>
          <w:sz w:val="20"/>
          <w:szCs w:val="20"/>
        </w:rPr>
        <w:t xml:space="preserve">АДМИНИСТРАЦИЯ </w:t>
      </w:r>
    </w:p>
    <w:p>
      <w:pPr>
        <w:pStyle w:val="Normal"/>
        <w:jc w:val="center"/>
        <w:rPr>
          <w:rFonts w:ascii="Arial" w:hAnsi="Arial" w:cs="Arial"/>
          <w:sz w:val="20"/>
          <w:szCs w:val="20"/>
        </w:rPr>
      </w:pPr>
      <w:r>
        <w:rPr>
          <w:rFonts w:cs="Arial" w:ascii="Arial" w:hAnsi="Arial"/>
          <w:sz w:val="20"/>
          <w:szCs w:val="20"/>
        </w:rPr>
        <w:t>СТАРОПОЛТАВСКОГО СЕЛЬСКОГО ПОСЕЛЕНИЯ</w:t>
      </w:r>
    </w:p>
    <w:p>
      <w:pPr>
        <w:pStyle w:val="Normal"/>
        <w:pBdr>
          <w:bottom w:val="single" w:sz="12" w:space="1" w:color="000000"/>
        </w:pBdr>
        <w:jc w:val="center"/>
        <w:rPr>
          <w:rFonts w:ascii="Arial" w:hAnsi="Arial" w:cs="Arial"/>
          <w:sz w:val="20"/>
          <w:szCs w:val="20"/>
        </w:rPr>
      </w:pPr>
      <w:r>
        <w:rPr>
          <w:rFonts w:cs="Arial" w:ascii="Arial" w:hAnsi="Arial"/>
          <w:sz w:val="20"/>
          <w:szCs w:val="20"/>
        </w:rPr>
        <w:t>СТАРОПОЛТАВСКОГО МУНИЦИПАЛЬНОГО РАЙОНА ВОЛГОГРАДСКОЙ ОБЛАСТИ</w:t>
      </w:r>
    </w:p>
    <w:p>
      <w:pPr>
        <w:pStyle w:val="Normal"/>
        <w:jc w:val="center"/>
        <w:rPr>
          <w:rFonts w:ascii="Arial" w:hAnsi="Arial" w:cs="Arial"/>
          <w:b/>
          <w:b/>
          <w:sz w:val="20"/>
          <w:szCs w:val="20"/>
        </w:rPr>
      </w:pPr>
      <w:r>
        <w:rPr>
          <w:rFonts w:cs="Arial" w:ascii="Arial" w:hAnsi="Arial"/>
          <w:b/>
          <w:sz w:val="20"/>
          <w:szCs w:val="20"/>
        </w:rPr>
      </w:r>
    </w:p>
    <w:p>
      <w:pPr>
        <w:pStyle w:val="Normal"/>
        <w:rPr/>
      </w:pPr>
      <w:r>
        <w:rPr>
          <w:rFonts w:eastAsia="Arial" w:cs="Arial" w:ascii="Arial" w:hAnsi="Arial"/>
          <w:b/>
          <w:sz w:val="20"/>
          <w:szCs w:val="20"/>
        </w:rPr>
        <w:t xml:space="preserve">                                                 </w:t>
      </w:r>
      <w:r>
        <w:rPr>
          <w:rFonts w:cs="Arial" w:ascii="Arial" w:hAnsi="Arial"/>
          <w:b/>
          <w:sz w:val="20"/>
          <w:szCs w:val="20"/>
        </w:rPr>
        <w:t>ПОСТАНОВЛЕНИЕ</w:t>
      </w:r>
    </w:p>
    <w:p>
      <w:pPr>
        <w:pStyle w:val="Normal"/>
        <w:jc w:val="center"/>
        <w:rPr>
          <w:rFonts w:ascii="Arial" w:hAnsi="Arial" w:cs="Arial"/>
          <w:b/>
          <w:b/>
          <w:sz w:val="20"/>
          <w:szCs w:val="20"/>
        </w:rPr>
      </w:pPr>
      <w:r>
        <w:rPr>
          <w:rFonts w:cs="Arial" w:ascii="Arial" w:hAnsi="Arial"/>
          <w:b/>
          <w:sz w:val="20"/>
          <w:szCs w:val="20"/>
        </w:rPr>
      </w:r>
    </w:p>
    <w:p>
      <w:pPr>
        <w:pStyle w:val="Normal"/>
        <w:rPr>
          <w:rFonts w:ascii="Arial" w:hAnsi="Arial" w:cs="Arial"/>
          <w:b/>
          <w:b/>
          <w:sz w:val="20"/>
          <w:szCs w:val="20"/>
        </w:rPr>
      </w:pPr>
      <w:r>
        <w:rPr>
          <w:rFonts w:cs="Arial" w:ascii="Arial" w:hAnsi="Arial"/>
          <w:b/>
          <w:sz w:val="20"/>
          <w:szCs w:val="20"/>
        </w:rPr>
        <w:t>от « 05 » июня 2017 г.</w:t>
      </w:r>
      <w:r>
        <w:rPr>
          <w:rFonts w:cs="Arial" w:ascii="Arial" w:hAnsi="Arial"/>
          <w:sz w:val="20"/>
          <w:szCs w:val="20"/>
        </w:rPr>
        <w:t xml:space="preserve">                                                                                                                </w:t>
      </w:r>
      <w:r>
        <w:rPr>
          <w:rFonts w:cs="Arial" w:ascii="Arial" w:hAnsi="Arial"/>
          <w:b/>
          <w:sz w:val="20"/>
          <w:szCs w:val="20"/>
        </w:rPr>
        <w:t>№ 43</w:t>
      </w:r>
    </w:p>
    <w:p>
      <w:pPr>
        <w:pStyle w:val="Normal"/>
        <w:rPr>
          <w:rFonts w:ascii="Arial" w:hAnsi="Arial" w:cs="Arial"/>
          <w:b/>
          <w:b/>
          <w:sz w:val="20"/>
          <w:szCs w:val="20"/>
        </w:rPr>
      </w:pPr>
      <w:r>
        <w:rPr>
          <w:rFonts w:cs="Arial" w:ascii="Arial" w:hAnsi="Arial"/>
          <w:b/>
          <w:sz w:val="20"/>
          <w:szCs w:val="20"/>
        </w:rPr>
      </w:r>
    </w:p>
    <w:p>
      <w:pPr>
        <w:pStyle w:val="Normal"/>
        <w:rPr/>
      </w:pPr>
      <w:r>
        <w:rPr>
          <w:rFonts w:cs="Arial" w:ascii="Arial" w:hAnsi="Arial"/>
          <w:b/>
          <w:sz w:val="20"/>
          <w:szCs w:val="20"/>
        </w:rPr>
        <w:t>«</w:t>
      </w:r>
      <w:r>
        <w:rPr>
          <w:rFonts w:cs="Arial" w:ascii="Arial" w:hAnsi="Arial"/>
          <w:b/>
          <w:bCs/>
          <w:sz w:val="20"/>
          <w:szCs w:val="20"/>
        </w:rPr>
        <w:t>Об утверждении Положения  </w:t>
      </w:r>
    </w:p>
    <w:p>
      <w:pPr>
        <w:pStyle w:val="Normal"/>
        <w:rPr>
          <w:rFonts w:ascii="Arial" w:hAnsi="Arial" w:cs="Arial"/>
          <w:b/>
          <w:b/>
          <w:bCs/>
          <w:sz w:val="20"/>
          <w:szCs w:val="20"/>
        </w:rPr>
      </w:pPr>
      <w:r>
        <w:rPr>
          <w:rFonts w:cs="Arial" w:ascii="Arial" w:hAnsi="Arial"/>
          <w:b/>
          <w:bCs/>
          <w:sz w:val="20"/>
          <w:szCs w:val="20"/>
        </w:rPr>
        <w:t>о межведомственной комиссии</w:t>
      </w:r>
    </w:p>
    <w:p>
      <w:pPr>
        <w:pStyle w:val="Normal"/>
        <w:rPr>
          <w:rFonts w:ascii="Arial" w:hAnsi="Arial" w:cs="Arial"/>
          <w:b/>
          <w:b/>
          <w:bCs/>
          <w:sz w:val="20"/>
          <w:szCs w:val="20"/>
        </w:rPr>
      </w:pPr>
      <w:r>
        <w:rPr>
          <w:rFonts w:cs="Arial" w:ascii="Arial" w:hAnsi="Arial"/>
          <w:b/>
          <w:bCs/>
          <w:sz w:val="20"/>
          <w:szCs w:val="20"/>
        </w:rPr>
        <w:t>по признанию помещения жилым</w:t>
      </w:r>
    </w:p>
    <w:p>
      <w:pPr>
        <w:pStyle w:val="Normal"/>
        <w:rPr>
          <w:rFonts w:ascii="Arial" w:hAnsi="Arial" w:cs="Arial"/>
          <w:b/>
          <w:b/>
          <w:bCs/>
          <w:sz w:val="20"/>
          <w:szCs w:val="20"/>
        </w:rPr>
      </w:pPr>
      <w:r>
        <w:rPr>
          <w:rFonts w:cs="Arial" w:ascii="Arial" w:hAnsi="Arial"/>
          <w:b/>
          <w:bCs/>
          <w:sz w:val="20"/>
          <w:szCs w:val="20"/>
        </w:rPr>
        <w:t>помещением, жилого помещения</w:t>
      </w:r>
    </w:p>
    <w:p>
      <w:pPr>
        <w:pStyle w:val="Normal"/>
        <w:rPr>
          <w:rFonts w:ascii="Arial" w:hAnsi="Arial" w:cs="Arial"/>
          <w:b/>
          <w:b/>
          <w:bCs/>
          <w:sz w:val="20"/>
          <w:szCs w:val="20"/>
        </w:rPr>
      </w:pPr>
      <w:r>
        <w:rPr>
          <w:rFonts w:cs="Arial" w:ascii="Arial" w:hAnsi="Arial"/>
          <w:b/>
          <w:bCs/>
          <w:sz w:val="20"/>
          <w:szCs w:val="20"/>
        </w:rPr>
        <w:t xml:space="preserve">непригодным для проживания  и </w:t>
      </w:r>
    </w:p>
    <w:p>
      <w:pPr>
        <w:pStyle w:val="Normal"/>
        <w:rPr>
          <w:rFonts w:ascii="Arial" w:hAnsi="Arial" w:cs="Arial"/>
          <w:b/>
          <w:b/>
          <w:bCs/>
          <w:sz w:val="20"/>
          <w:szCs w:val="20"/>
        </w:rPr>
      </w:pPr>
      <w:r>
        <w:rPr>
          <w:rFonts w:cs="Arial" w:ascii="Arial" w:hAnsi="Arial"/>
          <w:b/>
          <w:bCs/>
          <w:sz w:val="20"/>
          <w:szCs w:val="20"/>
        </w:rPr>
        <w:t>многоквартирного  дома аварийным</w:t>
      </w:r>
    </w:p>
    <w:p>
      <w:pPr>
        <w:pStyle w:val="Normal"/>
        <w:rPr>
          <w:rFonts w:ascii="Arial" w:hAnsi="Arial" w:cs="Arial"/>
          <w:b/>
          <w:b/>
          <w:bCs/>
          <w:sz w:val="20"/>
          <w:szCs w:val="20"/>
        </w:rPr>
      </w:pPr>
      <w:r>
        <w:rPr>
          <w:rFonts w:cs="Arial" w:ascii="Arial" w:hAnsi="Arial"/>
          <w:b/>
          <w:bCs/>
          <w:sz w:val="20"/>
          <w:szCs w:val="20"/>
        </w:rPr>
        <w:t xml:space="preserve">и подлежащим сносу или реконструкции </w:t>
      </w:r>
    </w:p>
    <w:p>
      <w:pPr>
        <w:pStyle w:val="Normal"/>
        <w:rPr>
          <w:rFonts w:ascii="Arial" w:hAnsi="Arial" w:cs="Arial"/>
          <w:b/>
          <w:b/>
          <w:bCs/>
          <w:sz w:val="20"/>
          <w:szCs w:val="20"/>
        </w:rPr>
      </w:pPr>
      <w:r>
        <w:rPr>
          <w:rFonts w:cs="Arial" w:ascii="Arial" w:hAnsi="Arial"/>
          <w:b/>
          <w:bCs/>
          <w:sz w:val="20"/>
          <w:szCs w:val="20"/>
        </w:rPr>
        <w:t xml:space="preserve">на территории  Старополтавского </w:t>
      </w:r>
    </w:p>
    <w:p>
      <w:pPr>
        <w:pStyle w:val="Normal"/>
        <w:rPr/>
      </w:pPr>
      <w:r>
        <w:rPr>
          <w:rFonts w:cs="Arial" w:ascii="Arial" w:hAnsi="Arial"/>
          <w:b/>
          <w:bCs/>
          <w:sz w:val="20"/>
          <w:szCs w:val="20"/>
        </w:rPr>
        <w:t>сельского поселения</w:t>
      </w:r>
      <w:r>
        <w:rPr>
          <w:rFonts w:cs="Arial" w:ascii="Arial" w:hAnsi="Arial"/>
          <w:b/>
          <w:sz w:val="20"/>
          <w:szCs w:val="20"/>
        </w:rPr>
        <w:t xml:space="preserve">»  </w:t>
      </w:r>
    </w:p>
    <w:p>
      <w:pPr>
        <w:pStyle w:val="Normal"/>
        <w:jc w:val="both"/>
        <w:rPr>
          <w:rFonts w:ascii="Arial" w:hAnsi="Arial" w:eastAsia="Arial" w:cs="Arial"/>
          <w:sz w:val="20"/>
          <w:szCs w:val="20"/>
        </w:rPr>
      </w:pPr>
      <w:r>
        <w:rPr>
          <w:rFonts w:eastAsia="Arial" w:cs="Arial" w:ascii="Arial" w:hAnsi="Arial"/>
          <w:sz w:val="20"/>
          <w:szCs w:val="20"/>
        </w:rPr>
        <w:t xml:space="preserve">    </w:t>
      </w:r>
    </w:p>
    <w:p>
      <w:pPr>
        <w:pStyle w:val="Normal"/>
        <w:jc w:val="both"/>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 xml:space="preserve">Руководствуясь протестом прокуратуры Старополтавского муниципального района, в соответствии со ст. 15 и 32 Жилищного кодекса Российской Федерации, постановлением Правительства Российской Федерации от 28 января 2006 года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редакции от 25.03.2015 № 269), </w:t>
      </w:r>
    </w:p>
    <w:p>
      <w:pPr>
        <w:pStyle w:val="Normal"/>
        <w:jc w:val="both"/>
        <w:rPr>
          <w:rFonts w:ascii="Arial" w:hAnsi="Arial" w:cs="Arial"/>
          <w:sz w:val="20"/>
          <w:szCs w:val="20"/>
        </w:rPr>
      </w:pPr>
      <w:r>
        <w:rPr>
          <w:rFonts w:cs="Arial" w:ascii="Arial" w:hAnsi="Arial"/>
          <w:sz w:val="20"/>
          <w:szCs w:val="20"/>
        </w:rPr>
      </w:r>
    </w:p>
    <w:p>
      <w:pPr>
        <w:pStyle w:val="Normal"/>
        <w:jc w:val="center"/>
        <w:rPr>
          <w:rFonts w:ascii="Arial" w:hAnsi="Arial" w:cs="Arial"/>
          <w:sz w:val="20"/>
          <w:szCs w:val="20"/>
        </w:rPr>
      </w:pPr>
      <w:r>
        <w:rPr>
          <w:rFonts w:cs="Arial" w:ascii="Arial" w:hAnsi="Arial"/>
          <w:sz w:val="20"/>
          <w:szCs w:val="20"/>
        </w:rPr>
        <w:t>ПОСТАНОВЛЯЮ:</w:t>
      </w:r>
    </w:p>
    <w:p>
      <w:pPr>
        <w:pStyle w:val="Normal"/>
        <w:spacing w:lineRule="atLeast" w:line="270" w:before="150" w:after="150"/>
        <w:jc w:val="both"/>
        <w:rPr/>
      </w:pPr>
      <w:r>
        <w:rPr>
          <w:rFonts w:cs="Arial" w:ascii="Arial" w:hAnsi="Arial"/>
          <w:sz w:val="20"/>
          <w:szCs w:val="20"/>
        </w:rPr>
        <w:t>1.  Утвердить  прилагаемое Положение  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Старополтавского сельского поселения. Приложение №1.</w:t>
      </w:r>
    </w:p>
    <w:p>
      <w:pPr>
        <w:pStyle w:val="Normal"/>
        <w:spacing w:lineRule="atLeast" w:line="270" w:before="150" w:after="150"/>
        <w:jc w:val="both"/>
        <w:rPr/>
      </w:pPr>
      <w:r>
        <w:rPr>
          <w:rFonts w:cs="Arial" w:ascii="Arial" w:hAnsi="Arial"/>
          <w:sz w:val="20"/>
          <w:szCs w:val="20"/>
        </w:rPr>
        <w:t>2. Создать межведомственную комиссию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Старополтавского сельского поселения. Приложение № 2.</w:t>
      </w:r>
    </w:p>
    <w:p>
      <w:pPr>
        <w:pStyle w:val="Normal"/>
        <w:jc w:val="both"/>
        <w:rPr>
          <w:rFonts w:ascii="Arial" w:hAnsi="Arial" w:cs="Arial"/>
          <w:sz w:val="20"/>
          <w:szCs w:val="20"/>
        </w:rPr>
      </w:pPr>
      <w:r>
        <w:rPr>
          <w:rFonts w:cs="Arial" w:ascii="Arial" w:hAnsi="Arial"/>
          <w:sz w:val="20"/>
          <w:szCs w:val="20"/>
        </w:rPr>
        <w:t>3. Признать утратившими силу  постановление № 159 от 18 июля 2017 года «О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Старополтавского сельского поселения.</w:t>
      </w:r>
    </w:p>
    <w:p>
      <w:pPr>
        <w:pStyle w:val="Normal"/>
        <w:jc w:val="both"/>
        <w:rPr>
          <w:rFonts w:ascii="Arial" w:hAnsi="Arial" w:cs="Arial"/>
          <w:sz w:val="20"/>
          <w:szCs w:val="20"/>
        </w:rPr>
      </w:pPr>
      <w:r>
        <w:rPr>
          <w:rFonts w:eastAsia="Arial" w:cs="Arial" w:ascii="Arial" w:hAnsi="Arial"/>
          <w:sz w:val="20"/>
          <w:szCs w:val="20"/>
        </w:rPr>
        <w:t xml:space="preserve"> </w:t>
      </w:r>
    </w:p>
    <w:p>
      <w:pPr>
        <w:pStyle w:val="Normal"/>
        <w:jc w:val="both"/>
        <w:rPr/>
      </w:pPr>
      <w:r>
        <w:rPr>
          <w:rFonts w:cs="Arial" w:ascii="Arial" w:hAnsi="Arial"/>
          <w:sz w:val="20"/>
          <w:szCs w:val="20"/>
        </w:rPr>
        <w:t>4.   Настоящее постановление вступает в силу со дня  его подписания.</w:t>
      </w:r>
    </w:p>
    <w:p>
      <w:pPr>
        <w:pStyle w:val="Normal"/>
        <w:spacing w:lineRule="atLeast" w:line="270" w:before="150" w:after="150"/>
        <w:ind w:firstLine="567"/>
        <w:jc w:val="both"/>
        <w:rPr>
          <w:rFonts w:ascii="Arial" w:hAnsi="Arial" w:cs="Arial"/>
          <w:sz w:val="20"/>
          <w:szCs w:val="20"/>
        </w:rPr>
      </w:pPr>
      <w:r>
        <w:rPr>
          <w:rFonts w:cs="Arial" w:ascii="Arial" w:hAnsi="Arial"/>
          <w:sz w:val="20"/>
          <w:szCs w:val="20"/>
        </w:rPr>
        <w:t> </w:t>
      </w:r>
    </w:p>
    <w:p>
      <w:pPr>
        <w:pStyle w:val="Normal"/>
        <w:jc w:val="both"/>
        <w:rPr>
          <w:rFonts w:ascii="Arial" w:hAnsi="Arial" w:cs="Arial"/>
          <w:sz w:val="20"/>
          <w:szCs w:val="20"/>
        </w:rPr>
      </w:pPr>
      <w:r>
        <w:rPr>
          <w:rFonts w:cs="Arial" w:ascii="Arial" w:hAnsi="Arial"/>
          <w:sz w:val="20"/>
          <w:szCs w:val="20"/>
        </w:rPr>
        <w:t> </w:t>
      </w:r>
    </w:p>
    <w:p>
      <w:pPr>
        <w:pStyle w:val="Normal"/>
        <w:rPr>
          <w:rFonts w:ascii="Arial" w:hAnsi="Arial" w:cs="Arial"/>
          <w:b/>
          <w:b/>
          <w:sz w:val="20"/>
          <w:szCs w:val="20"/>
        </w:rPr>
      </w:pPr>
      <w:r>
        <w:rPr>
          <w:rFonts w:eastAsia="Arial" w:cs="Arial" w:ascii="Arial" w:hAnsi="Arial"/>
          <w:b/>
          <w:sz w:val="20"/>
          <w:szCs w:val="20"/>
        </w:rPr>
        <w:t xml:space="preserve">  </w:t>
      </w:r>
      <w:r>
        <w:rPr>
          <w:rFonts w:cs="Arial" w:ascii="Arial" w:hAnsi="Arial"/>
          <w:b/>
          <w:sz w:val="20"/>
          <w:szCs w:val="20"/>
        </w:rPr>
        <w:t>Глава Старополтавского</w:t>
      </w:r>
    </w:p>
    <w:p>
      <w:pPr>
        <w:pStyle w:val="Normal"/>
        <w:rPr/>
      </w:pPr>
      <w:r>
        <w:rPr>
          <w:rFonts w:eastAsia="Arial" w:cs="Arial" w:ascii="Arial" w:hAnsi="Arial"/>
          <w:b/>
          <w:sz w:val="20"/>
          <w:szCs w:val="20"/>
        </w:rPr>
        <w:t xml:space="preserve">  </w:t>
      </w:r>
      <w:r>
        <w:rPr>
          <w:rFonts w:cs="Arial" w:ascii="Arial" w:hAnsi="Arial"/>
          <w:b/>
          <w:sz w:val="20"/>
          <w:szCs w:val="20"/>
        </w:rPr>
        <w:t>сельского поселения                                                                                                 И.А. Штаймнец</w:t>
      </w:r>
    </w:p>
    <w:p>
      <w:pPr>
        <w:pStyle w:val="Normal"/>
        <w:spacing w:before="150" w:after="150"/>
        <w:jc w:val="both"/>
        <w:rPr>
          <w:rFonts w:ascii="Arial" w:hAnsi="Arial" w:cs="Arial"/>
          <w:sz w:val="20"/>
          <w:szCs w:val="20"/>
        </w:rPr>
      </w:pPr>
      <w:r>
        <w:rPr>
          <w:rFonts w:cs="Arial" w:ascii="Arial" w:hAnsi="Arial"/>
          <w:sz w:val="20"/>
          <w:szCs w:val="20"/>
        </w:rPr>
        <w:t> </w:t>
      </w:r>
    </w:p>
    <w:p>
      <w:pPr>
        <w:pStyle w:val="Normal"/>
        <w:spacing w:before="150" w:after="150"/>
        <w:jc w:val="both"/>
        <w:rPr>
          <w:rFonts w:ascii="Arial" w:hAnsi="Arial" w:cs="Arial"/>
          <w:sz w:val="20"/>
          <w:szCs w:val="20"/>
        </w:rPr>
      </w:pPr>
      <w:r>
        <w:rPr>
          <w:rFonts w:cs="Arial" w:ascii="Arial" w:hAnsi="Arial"/>
          <w:sz w:val="20"/>
          <w:szCs w:val="20"/>
        </w:rPr>
      </w:r>
    </w:p>
    <w:p>
      <w:pPr>
        <w:pStyle w:val="Normal"/>
        <w:spacing w:before="150" w:after="150"/>
        <w:jc w:val="both"/>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eastAsia="Arial" w:cs="Arial" w:ascii="Arial" w:hAnsi="Arial"/>
          <w:sz w:val="20"/>
          <w:szCs w:val="20"/>
        </w:rPr>
        <w:t xml:space="preserve">                                                                                       </w:t>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rPr>
          <w:rFonts w:ascii="Arial" w:hAnsi="Arial" w:cs="Arial"/>
          <w:sz w:val="20"/>
          <w:szCs w:val="20"/>
        </w:rPr>
      </w:pPr>
      <w:r>
        <w:rPr>
          <w:rFonts w:cs="Arial" w:ascii="Arial" w:hAnsi="Arial"/>
          <w:sz w:val="20"/>
          <w:szCs w:val="20"/>
        </w:rPr>
      </w:r>
    </w:p>
    <w:p>
      <w:pPr>
        <w:pStyle w:val="Normal"/>
        <w:ind w:left="4956" w:hanging="0"/>
        <w:jc w:val="right"/>
        <w:rPr>
          <w:rFonts w:ascii="Arial" w:hAnsi="Arial" w:cs="Arial"/>
          <w:sz w:val="20"/>
          <w:szCs w:val="20"/>
        </w:rPr>
      </w:pPr>
      <w:r>
        <w:rPr>
          <w:rFonts w:cs="Arial" w:ascii="Arial" w:hAnsi="Arial"/>
          <w:sz w:val="20"/>
          <w:szCs w:val="20"/>
        </w:rPr>
        <w:t>Приложение №1</w:t>
      </w:r>
    </w:p>
    <w:p>
      <w:pPr>
        <w:pStyle w:val="Normal"/>
        <w:ind w:left="4248" w:firstLine="708"/>
        <w:jc w:val="right"/>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УТВЕРЖДЕНО</w:t>
      </w:r>
    </w:p>
    <w:p>
      <w:pPr>
        <w:pStyle w:val="Normal"/>
        <w:ind w:left="4248" w:firstLine="708"/>
        <w:jc w:val="right"/>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постановлением  администрации Старополтавского</w:t>
      </w:r>
    </w:p>
    <w:p>
      <w:pPr>
        <w:pStyle w:val="Normal"/>
        <w:jc w:val="right"/>
        <w:rPr>
          <w:rFonts w:ascii="Arial" w:hAnsi="Arial" w:cs="Arial"/>
          <w:sz w:val="20"/>
          <w:szCs w:val="20"/>
        </w:rPr>
      </w:pPr>
      <w:r>
        <w:rPr>
          <w:rFonts w:cs="Arial" w:ascii="Arial" w:hAnsi="Arial"/>
          <w:sz w:val="20"/>
          <w:szCs w:val="20"/>
        </w:rPr>
        <w:t>                                                                 </w:t>
      </w:r>
      <w:r>
        <w:rPr>
          <w:rFonts w:eastAsia="Arial" w:cs="Arial" w:ascii="Arial" w:hAnsi="Arial"/>
          <w:sz w:val="20"/>
          <w:szCs w:val="20"/>
        </w:rPr>
        <w:t xml:space="preserve">                                                             </w:t>
      </w:r>
      <w:r>
        <w:rPr>
          <w:rFonts w:cs="Arial" w:ascii="Arial" w:hAnsi="Arial"/>
          <w:sz w:val="20"/>
          <w:szCs w:val="20"/>
        </w:rPr>
        <w:t>сельского поселения от 05.06.2017 года № 43</w:t>
      </w:r>
    </w:p>
    <w:p>
      <w:pPr>
        <w:pStyle w:val="Normal"/>
        <w:spacing w:before="150" w:after="150"/>
        <w:ind w:firstLine="709"/>
        <w:jc w:val="center"/>
        <w:rPr>
          <w:rFonts w:ascii="Arial" w:hAnsi="Arial" w:cs="Arial"/>
          <w:b/>
          <w:b/>
          <w:bCs/>
          <w:sz w:val="20"/>
          <w:szCs w:val="20"/>
        </w:rPr>
      </w:pPr>
      <w:r>
        <w:rPr>
          <w:rFonts w:cs="Arial" w:ascii="Arial" w:hAnsi="Arial"/>
          <w:sz w:val="20"/>
          <w:szCs w:val="20"/>
        </w:rPr>
        <w:br/>
      </w:r>
    </w:p>
    <w:p>
      <w:pPr>
        <w:pStyle w:val="Normal"/>
        <w:spacing w:before="150" w:after="150"/>
        <w:ind w:firstLine="709"/>
        <w:jc w:val="center"/>
        <w:rPr>
          <w:rFonts w:ascii="Arial" w:hAnsi="Arial" w:cs="Arial"/>
          <w:sz w:val="20"/>
          <w:szCs w:val="20"/>
        </w:rPr>
      </w:pPr>
      <w:r>
        <w:rPr>
          <w:rFonts w:cs="Arial" w:ascii="Arial" w:hAnsi="Arial"/>
          <w:b/>
          <w:bCs/>
          <w:sz w:val="20"/>
          <w:szCs w:val="20"/>
        </w:rPr>
        <w:t>ПОЛОЖЕНИЕ</w:t>
        <w:br/>
        <w:t>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Старополтавского сельского поселения</w:t>
      </w:r>
    </w:p>
    <w:p>
      <w:pPr>
        <w:pStyle w:val="Normal"/>
        <w:spacing w:before="150" w:after="150"/>
        <w:ind w:firstLine="709"/>
        <w:jc w:val="center"/>
        <w:rPr>
          <w:rFonts w:ascii="Arial" w:hAnsi="Arial" w:cs="Arial"/>
          <w:sz w:val="20"/>
          <w:szCs w:val="20"/>
        </w:rPr>
      </w:pPr>
      <w:r>
        <w:rPr>
          <w:rFonts w:cs="Arial" w:ascii="Arial" w:hAnsi="Arial"/>
          <w:b/>
          <w:bCs/>
          <w:sz w:val="20"/>
          <w:szCs w:val="20"/>
        </w:rPr>
        <w:t> </w:t>
      </w:r>
    </w:p>
    <w:p>
      <w:pPr>
        <w:pStyle w:val="ConsPlusNormal"/>
        <w:ind w:firstLine="540"/>
        <w:jc w:val="both"/>
        <w:rPr>
          <w:rFonts w:ascii="Arial" w:hAnsi="Arial" w:cs="Arial"/>
          <w:sz w:val="20"/>
        </w:rPr>
      </w:pPr>
      <w:r>
        <w:rPr>
          <w:rFonts w:cs="Arial" w:ascii="Arial" w:hAnsi="Arial"/>
          <w:sz w:val="20"/>
        </w:rPr>
        <w:t>1. Настоящее Положение устанавливает требования к жилому помещению, порядок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 признается аварийным и подлежащим сносу или реконструкции.</w:t>
      </w:r>
    </w:p>
    <w:p>
      <w:pPr>
        <w:pStyle w:val="ConsPlusNormal"/>
        <w:ind w:firstLine="540"/>
        <w:jc w:val="both"/>
        <w:rPr>
          <w:rFonts w:ascii="Arial" w:hAnsi="Arial" w:cs="Arial"/>
          <w:sz w:val="20"/>
        </w:rPr>
      </w:pPr>
      <w:r>
        <w:rPr>
          <w:rFonts w:cs="Arial" w:ascii="Arial" w:hAnsi="Arial"/>
          <w:sz w:val="20"/>
        </w:rPr>
        <w:t>2. Действие настоящего Положения распространяется на находящиеся в эксплуатации жилые помещения независимо от формы собственности, расположенные на территории Старополтавского сельского поселения.</w:t>
      </w:r>
    </w:p>
    <w:p>
      <w:pPr>
        <w:pStyle w:val="ConsPlusNormal"/>
        <w:ind w:firstLine="540"/>
        <w:jc w:val="both"/>
        <w:rPr/>
      </w:pPr>
      <w:r>
        <w:rPr>
          <w:rFonts w:cs="Arial" w:ascii="Arial" w:hAnsi="Arial"/>
          <w:sz w:val="20"/>
        </w:rPr>
        <w:t xml:space="preserve">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w:t>
      </w:r>
      <w:hyperlink r:id="rId2">
        <w:r>
          <w:rPr>
            <w:rStyle w:val="Style14"/>
            <w:rFonts w:cs="Arial" w:ascii="Arial" w:hAnsi="Arial"/>
            <w:sz w:val="20"/>
          </w:rPr>
          <w:t>кодексом</w:t>
        </w:r>
      </w:hyperlink>
      <w:r>
        <w:rPr>
          <w:rFonts w:cs="Arial" w:ascii="Arial" w:hAnsi="Arial"/>
          <w:sz w:val="20"/>
        </w:rPr>
        <w:t xml:space="preserve"> Российской Федерации.</w:t>
      </w:r>
    </w:p>
    <w:p>
      <w:pPr>
        <w:pStyle w:val="ConsPlusNormal"/>
        <w:ind w:firstLine="540"/>
        <w:jc w:val="both"/>
        <w:rPr>
          <w:rFonts w:ascii="Arial" w:hAnsi="Arial" w:cs="Arial"/>
          <w:sz w:val="20"/>
        </w:rPr>
      </w:pPr>
      <w:r>
        <w:rPr>
          <w:rFonts w:cs="Arial" w:ascii="Arial" w:hAnsi="Arial"/>
          <w:sz w:val="20"/>
        </w:rPr>
        <w:t>4. Жилым помещением признается изолированное помещение, которое предназначено для проживания граждан, является недвижимым имуществом и пригодно для проживания.</w:t>
      </w:r>
    </w:p>
    <w:p>
      <w:pPr>
        <w:pStyle w:val="ConsPlusNormal"/>
        <w:ind w:firstLine="540"/>
        <w:jc w:val="both"/>
        <w:rPr>
          <w:rFonts w:ascii="Arial" w:hAnsi="Arial" w:cs="Arial"/>
          <w:sz w:val="20"/>
        </w:rPr>
      </w:pPr>
      <w:r>
        <w:rPr>
          <w:rFonts w:cs="Arial" w:ascii="Arial" w:hAnsi="Arial"/>
          <w:sz w:val="20"/>
        </w:rPr>
        <w:t>5. Жилым помещением признается:</w:t>
      </w:r>
    </w:p>
    <w:p>
      <w:pPr>
        <w:pStyle w:val="ConsPlusNormal"/>
        <w:ind w:firstLine="540"/>
        <w:jc w:val="both"/>
        <w:rPr>
          <w:rFonts w:ascii="Arial" w:hAnsi="Arial" w:cs="Arial"/>
          <w:sz w:val="20"/>
        </w:rPr>
      </w:pPr>
      <w:r>
        <w:rPr>
          <w:rFonts w:cs="Arial" w:ascii="Arial" w:hAnsi="Arial"/>
          <w:sz w:val="20"/>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нем;</w:t>
      </w:r>
    </w:p>
    <w:p>
      <w:pPr>
        <w:pStyle w:val="ConsPlusNormal"/>
        <w:ind w:firstLine="540"/>
        <w:jc w:val="both"/>
        <w:rPr>
          <w:rFonts w:ascii="Arial" w:hAnsi="Arial" w:cs="Arial"/>
          <w:sz w:val="20"/>
        </w:rPr>
      </w:pPr>
      <w:r>
        <w:rPr>
          <w:rFonts w:cs="Arial" w:ascii="Arial" w:hAnsi="Arial"/>
          <w:sz w:val="20"/>
        </w:rPr>
        <w:t>квартира -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из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p>
    <w:p>
      <w:pPr>
        <w:pStyle w:val="ConsPlusNormal"/>
        <w:ind w:firstLine="540"/>
        <w:jc w:val="both"/>
        <w:rPr>
          <w:rFonts w:ascii="Arial" w:hAnsi="Arial" w:cs="Arial"/>
          <w:sz w:val="20"/>
        </w:rPr>
      </w:pPr>
      <w:r>
        <w:rPr>
          <w:rFonts w:cs="Arial" w:ascii="Arial" w:hAnsi="Arial"/>
          <w:sz w:val="20"/>
        </w:rPr>
        <w:t>комната - часть жилого дома или квартиры, предназначенная для использования в качестве места непосредственного проживания граждан в жилом доме или квартире.</w:t>
      </w:r>
    </w:p>
    <w:p>
      <w:pPr>
        <w:pStyle w:val="ConsPlusNormal"/>
        <w:ind w:firstLine="540"/>
        <w:jc w:val="both"/>
        <w:rPr/>
      </w:pPr>
      <w:r>
        <w:rPr>
          <w:rFonts w:cs="Arial" w:ascii="Arial" w:hAnsi="Arial"/>
          <w:sz w:val="20"/>
        </w:rPr>
        <w:t xml:space="preserve">6.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w:t>
      </w:r>
      <w:hyperlink r:id="rId3">
        <w:r>
          <w:rPr>
            <w:rStyle w:val="Style14"/>
            <w:rFonts w:cs="Arial" w:ascii="Arial" w:hAnsi="Arial"/>
            <w:sz w:val="20"/>
          </w:rPr>
          <w:t>законодательством</w:t>
        </w:r>
      </w:hyperlink>
      <w:r>
        <w:rPr>
          <w:rFonts w:cs="Arial" w:ascii="Arial" w:hAnsi="Arial"/>
          <w:sz w:val="20"/>
        </w:rPr>
        <w:t>.</w:t>
      </w:r>
    </w:p>
    <w:p>
      <w:pPr>
        <w:pStyle w:val="ConsPlusNormal"/>
        <w:ind w:firstLine="540"/>
        <w:jc w:val="both"/>
        <w:rPr>
          <w:rFonts w:ascii="Arial" w:hAnsi="Arial" w:cs="Arial"/>
          <w:sz w:val="20"/>
        </w:rPr>
      </w:pPr>
      <w:r>
        <w:rPr>
          <w:rFonts w:cs="Arial" w:ascii="Arial" w:hAnsi="Arial"/>
          <w:sz w:val="20"/>
        </w:rPr>
        <w:t>Не допускаются к использованию в качестве жилых помещений помещения вспомогательного использования, а также помещения, входящие в состав общего имущества собственников помещений в многоквартирном доме.</w:t>
      </w:r>
    </w:p>
    <w:p>
      <w:pPr>
        <w:pStyle w:val="ConsPlusNormal"/>
        <w:ind w:firstLine="540"/>
        <w:jc w:val="both"/>
        <w:rPr>
          <w:rFonts w:ascii="Arial" w:hAnsi="Arial" w:cs="Arial"/>
          <w:sz w:val="20"/>
        </w:rPr>
      </w:pPr>
      <w:r>
        <w:rPr>
          <w:rFonts w:cs="Arial" w:ascii="Arial" w:hAnsi="Arial"/>
          <w:sz w:val="20"/>
        </w:rPr>
        <w:t>7. 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создаваемой в этих целях (далее - комиссия), и проводятся на предмет соответствия указанных помещений и дома установленным в настоящем Положении требованиям.</w:t>
      </w:r>
    </w:p>
    <w:p>
      <w:pPr>
        <w:pStyle w:val="ConsPlusNormal"/>
        <w:ind w:firstLine="540"/>
        <w:jc w:val="both"/>
        <w:rPr>
          <w:rFonts w:ascii="Arial" w:hAnsi="Arial" w:cs="Arial"/>
          <w:sz w:val="20"/>
        </w:rPr>
      </w:pPr>
      <w:bookmarkStart w:id="0" w:name="P64"/>
      <w:bookmarkStart w:id="1" w:name="P62"/>
      <w:bookmarkEnd w:id="0"/>
      <w:bookmarkEnd w:id="1"/>
      <w:r>
        <w:rPr>
          <w:rFonts w:cs="Arial" w:ascii="Arial" w:hAnsi="Arial"/>
          <w:sz w:val="20"/>
        </w:rPr>
        <w:t>Администрация Старополтавского сельского поселения создает в установленном им порядке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В состав комиссии включаются представители Администрации Старополтавского сельского поселения. Председателем комиссии назначается должностное лицо Администрации Старополтавского сельского поселения.</w:t>
      </w:r>
    </w:p>
    <w:p>
      <w:pPr>
        <w:pStyle w:val="ConsPlusNormal"/>
        <w:ind w:firstLine="540"/>
        <w:jc w:val="both"/>
        <w:rPr/>
      </w:pPr>
      <w:bookmarkStart w:id="2" w:name="P66"/>
      <w:bookmarkEnd w:id="2"/>
      <w:r>
        <w:rPr>
          <w:rFonts w:cs="Arial" w:ascii="Arial" w:hAnsi="Arial"/>
          <w:sz w:val="20"/>
        </w:rPr>
        <w:t>В состав комиссии включаются также представители органов, уполномоченных на проведение муниципального жилищного контроля, в сферах санитарно-эпидемиологической, пожарной, промышленной, экологической и иной безопасности, защиты прав потребителей и благополучия человека (далее - органы контроля, на проведение инвентаризации и регистрации объектов недвижимости, находящихся в Старополтавском сельском поселении, а также в случае необходимости -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pPr>
        <w:pStyle w:val="ConsPlusNormal"/>
        <w:ind w:firstLine="540"/>
        <w:jc w:val="both"/>
        <w:rPr/>
      </w:pPr>
      <w:r>
        <w:rPr>
          <w:rFonts w:cs="Arial" w:ascii="Arial" w:hAnsi="Arial"/>
          <w:sz w:val="20"/>
        </w:rPr>
        <w:t xml:space="preserve">Собственник жилого помещения (уполномоченное им лицо), за исключением органов и (или) организаций, указанных в </w:t>
      </w:r>
      <w:hyperlink w:anchor="P62">
        <w:r>
          <w:rPr>
            <w:rStyle w:val="Style14"/>
            <w:rFonts w:cs="Arial" w:ascii="Arial" w:hAnsi="Arial"/>
            <w:sz w:val="20"/>
          </w:rPr>
          <w:t>абзацах втором</w:t>
        </w:r>
      </w:hyperlink>
      <w:r>
        <w:rPr>
          <w:rFonts w:cs="Arial" w:ascii="Arial" w:hAnsi="Arial"/>
          <w:sz w:val="20"/>
        </w:rPr>
        <w:t xml:space="preserve">, </w:t>
      </w:r>
      <w:hyperlink w:anchor="P64">
        <w:r>
          <w:rPr>
            <w:rStyle w:val="Style14"/>
            <w:rFonts w:cs="Arial" w:ascii="Arial" w:hAnsi="Arial"/>
            <w:sz w:val="20"/>
          </w:rPr>
          <w:t>третьем</w:t>
        </w:r>
      </w:hyperlink>
      <w:r>
        <w:rPr>
          <w:rFonts w:cs="Arial" w:ascii="Arial" w:hAnsi="Arial"/>
          <w:sz w:val="20"/>
        </w:rPr>
        <w:t xml:space="preserve"> и </w:t>
      </w:r>
      <w:hyperlink w:anchor="P69">
        <w:r>
          <w:rPr>
            <w:rStyle w:val="Style14"/>
            <w:rFonts w:cs="Arial" w:ascii="Arial" w:hAnsi="Arial"/>
            <w:sz w:val="20"/>
          </w:rPr>
          <w:t>шестом</w:t>
        </w:r>
      </w:hyperlink>
      <w:r>
        <w:rPr>
          <w:rFonts w:cs="Arial" w:ascii="Arial" w:hAnsi="Arial"/>
          <w:sz w:val="20"/>
        </w:rPr>
        <w:t xml:space="preserve"> настоящего пункта, привлекается к работе в комиссии с правом совещательного голоса и подлежит уведомлению о времени и месте заседания комиссии в порядке, установленном </w:t>
      </w:r>
      <w:bookmarkStart w:id="3" w:name="P69"/>
      <w:bookmarkEnd w:id="3"/>
      <w:r>
        <w:rPr>
          <w:rFonts w:cs="Arial" w:ascii="Arial" w:hAnsi="Arial"/>
          <w:sz w:val="20"/>
        </w:rPr>
        <w:t>Администрацией Старополтавского сельского поселения.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его подведомственному предприятию (учреждению) оцениваемое имущество принадлежит на соответствующем вещном праве (далее - правообладатель).</w:t>
      </w:r>
    </w:p>
    <w:p>
      <w:pPr>
        <w:pStyle w:val="ConsPlusNormal"/>
        <w:ind w:firstLine="540"/>
        <w:jc w:val="both"/>
        <w:rPr/>
      </w:pPr>
      <w:bookmarkStart w:id="4" w:name="P70"/>
      <w:bookmarkEnd w:id="4"/>
      <w:r>
        <w:rPr>
          <w:rFonts w:cs="Arial" w:ascii="Arial" w:hAnsi="Arial"/>
          <w:sz w:val="20"/>
        </w:rPr>
        <w:t xml:space="preserve">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Администрацией Старополтавского сельского поселения (за исключением жилых помещений жилищного фонда Российской Федерации и многоквартирных домов, находящихся в федеральной собственности). В случае если комиссией проводится оценка жилых помещений жилищного фонда Российской Федерации, а также многоквартирного дома, находящегося в федеральной собственности,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 на основании заключения комиссии, оформленного в порядке, предусмотренном </w:t>
      </w:r>
      <w:hyperlink w:anchor="P189">
        <w:r>
          <w:rPr>
            <w:rStyle w:val="Style14"/>
            <w:rFonts w:cs="Arial" w:ascii="Arial" w:hAnsi="Arial"/>
            <w:sz w:val="20"/>
          </w:rPr>
          <w:t>пунктом 47</w:t>
        </w:r>
      </w:hyperlink>
      <w:r>
        <w:rPr>
          <w:rFonts w:cs="Arial" w:ascii="Arial" w:hAnsi="Arial"/>
          <w:sz w:val="20"/>
        </w:rPr>
        <w:t xml:space="preserve"> настоящего Положения.</w:t>
      </w:r>
    </w:p>
    <w:p>
      <w:pPr>
        <w:pStyle w:val="ConsPlusNormal"/>
        <w:ind w:firstLine="540"/>
        <w:jc w:val="both"/>
        <w:rPr/>
      </w:pPr>
      <w:bookmarkStart w:id="5" w:name="P72"/>
      <w:bookmarkEnd w:id="5"/>
      <w:r>
        <w:rPr>
          <w:rFonts w:cs="Arial" w:ascii="Arial" w:hAnsi="Arial"/>
          <w:sz w:val="20"/>
        </w:rPr>
        <w:t>8. Администрация Старополтавского сельского поселения при наличии обращения собственника помещения принимает решение о признании частных жилых помещений, находящихся на соответствующей территории, пригодными (непригодными) для проживания граждан на основании соответствующего заключения комиссии.</w:t>
      </w:r>
    </w:p>
    <w:p>
      <w:pPr>
        <w:pStyle w:val="ConsPlusNormal"/>
        <w:ind w:firstLine="540"/>
        <w:jc w:val="both"/>
        <w:rPr>
          <w:rFonts w:ascii="Arial" w:hAnsi="Arial" w:cs="Arial"/>
          <w:sz w:val="20"/>
        </w:rPr>
      </w:pPr>
      <w:r>
        <w:rPr>
          <w:rFonts w:cs="Arial" w:ascii="Arial" w:hAnsi="Arial"/>
          <w:sz w:val="20"/>
        </w:rPr>
      </w:r>
    </w:p>
    <w:p>
      <w:pPr>
        <w:pStyle w:val="ConsPlusNormal"/>
        <w:numPr>
          <w:ilvl w:val="0"/>
          <w:numId w:val="0"/>
        </w:numPr>
        <w:jc w:val="center"/>
        <w:outlineLvl w:val="1"/>
        <w:rPr>
          <w:rFonts w:ascii="Arial" w:hAnsi="Arial" w:cs="Arial"/>
          <w:sz w:val="20"/>
        </w:rPr>
      </w:pPr>
      <w:bookmarkStart w:id="6" w:name="P79"/>
      <w:bookmarkEnd w:id="6"/>
      <w:r>
        <w:rPr>
          <w:rFonts w:cs="Arial" w:ascii="Arial" w:hAnsi="Arial"/>
          <w:sz w:val="20"/>
        </w:rPr>
        <w:t>II. Требования, которым должно отвечать жилое помещение</w:t>
      </w:r>
    </w:p>
    <w:p>
      <w:pPr>
        <w:pStyle w:val="ConsPlusNormal"/>
        <w:ind w:firstLine="540"/>
        <w:jc w:val="both"/>
        <w:rPr>
          <w:rFonts w:ascii="Arial" w:hAnsi="Arial" w:cs="Arial"/>
          <w:sz w:val="20"/>
        </w:rPr>
      </w:pPr>
      <w:r>
        <w:rPr>
          <w:rFonts w:cs="Arial" w:ascii="Arial" w:hAnsi="Arial"/>
          <w:sz w:val="20"/>
        </w:rPr>
      </w:r>
    </w:p>
    <w:p>
      <w:pPr>
        <w:pStyle w:val="ConsPlusNormal"/>
        <w:ind w:firstLine="540"/>
        <w:jc w:val="both"/>
        <w:rPr>
          <w:rFonts w:ascii="Arial" w:hAnsi="Arial" w:cs="Arial"/>
          <w:sz w:val="20"/>
        </w:rPr>
      </w:pPr>
      <w:r>
        <w:rPr>
          <w:rFonts w:cs="Arial" w:ascii="Arial" w:hAnsi="Arial"/>
          <w:sz w:val="20"/>
        </w:rPr>
        <w:t>9. Жилые помещения должны располагаться преимущественно в домах, расположенных в жилой зоне в соответствии с функциональным зонированием территории.</w:t>
      </w:r>
    </w:p>
    <w:p>
      <w:pPr>
        <w:pStyle w:val="ConsPlusNormal"/>
        <w:ind w:firstLine="540"/>
        <w:jc w:val="both"/>
        <w:rPr>
          <w:rFonts w:ascii="Arial" w:hAnsi="Arial" w:cs="Arial"/>
          <w:sz w:val="20"/>
        </w:rPr>
      </w:pPr>
      <w:r>
        <w:rPr>
          <w:rFonts w:cs="Arial" w:ascii="Arial" w:hAnsi="Arial"/>
          <w:sz w:val="20"/>
        </w:rPr>
        <w:t>10. Несущие и ограждающие конструкции жилого помещения, в том числе входящие в состав общего имущества собственников помещений в многоквартирном доме, должны находиться в работоспособном состоянии, при котором возникшие в ходе эксплуатации нарушения в части деформативности (а в железобетонных конструкциях - в части трещиностойкости) не приводят к нарушению работоспособности и несущей способности конструкций, надежности жилого дома и обеспечивают безопасное пребывание граждан и сохранность инженерного оборудования.</w:t>
      </w:r>
    </w:p>
    <w:p>
      <w:pPr>
        <w:pStyle w:val="ConsPlusNormal"/>
        <w:ind w:firstLine="540"/>
        <w:jc w:val="both"/>
        <w:rPr>
          <w:rFonts w:ascii="Arial" w:hAnsi="Arial" w:cs="Arial"/>
          <w:sz w:val="20"/>
        </w:rPr>
      </w:pPr>
      <w:r>
        <w:rPr>
          <w:rFonts w:cs="Arial" w:ascii="Arial" w:hAnsi="Arial"/>
          <w:sz w:val="20"/>
        </w:rPr>
        <w:t>Основания и несущие конструкции жилого дома, а также основания и несущие конструкции, входящие в состав общего имущества собственников помещений в многоквартирном доме, не должны иметь разрушения и повреждения, приводящие к их деформации или образованию трещин, снижающие их несущую способность и ухудшающие эксплуатационные свойства конструкций или жилого дома в целом.</w:t>
      </w:r>
    </w:p>
    <w:p>
      <w:pPr>
        <w:pStyle w:val="ConsPlusNormal"/>
        <w:ind w:firstLine="540"/>
        <w:jc w:val="both"/>
        <w:rPr/>
      </w:pPr>
      <w:r>
        <w:rPr>
          <w:rFonts w:cs="Arial" w:ascii="Arial" w:hAnsi="Arial"/>
          <w:sz w:val="20"/>
        </w:rPr>
        <w:t>11. Жилое помещение, равно как и общее имущество собственников помещений в многоквартирном доме, должно быть обустроено и оборудовано таким образом, чтобы предупредить риск получения травм жильцами при передвижении внутри и около жилого помещения, при входе в жилое помещение и жилой дом и выходе из них,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 входящих в состав общего имущества собственников помещений в многоквартирном доме. При этом уклон и ширина лестничных маршей и пандусов, высота ступеней, ширина поступей, ширина лестничных площадок, высота проходов по лестницам, подвалу, эксплуатируемому чердаку, размеры дверных проемов должны обеспечивать удобство и безопасность передвижения и размещения.</w:t>
      </w:r>
    </w:p>
    <w:p>
      <w:pPr>
        <w:pStyle w:val="ConsPlusNormal"/>
        <w:ind w:firstLine="540"/>
        <w:jc w:val="both"/>
        <w:rPr>
          <w:rFonts w:ascii="Arial" w:hAnsi="Arial" w:cs="Arial"/>
          <w:sz w:val="20"/>
        </w:rPr>
      </w:pPr>
      <w:r>
        <w:rPr>
          <w:rFonts w:cs="Arial" w:ascii="Arial" w:hAnsi="Arial"/>
          <w:sz w:val="20"/>
        </w:rPr>
        <w:t>12. Жилое помещение должно быть обеспечено инженерными системами (электроосвещение, хозяйственно-питьевое и горячее водоснабжение, водоотведение, отопление и вентиляция, а в газифицированных районах также и газоснабжение). В поселениях без централизованных инженерных сетей в одно- и двухэтажных зданиях допускается отсутствие водопровода и канализированных уборных.</w:t>
      </w:r>
    </w:p>
    <w:p>
      <w:pPr>
        <w:pStyle w:val="ConsPlusNormal"/>
        <w:ind w:firstLine="540"/>
        <w:jc w:val="both"/>
        <w:rPr>
          <w:rFonts w:ascii="Arial" w:hAnsi="Arial" w:cs="Arial"/>
          <w:sz w:val="20"/>
        </w:rPr>
      </w:pPr>
      <w:r>
        <w:rPr>
          <w:rFonts w:cs="Arial" w:ascii="Arial" w:hAnsi="Arial"/>
          <w:sz w:val="20"/>
        </w:rPr>
        <w:t>13. Инженерные системы (вентиляция, отопление, водоснабжение, водоотведение, лифты и др.), оборудование и механизмы, находящиеся в жилых помещениях, а также входящие в состав общего имущества собственников помещений в многоквартирном доме, должны соответствовать требованиям санитарно-эпидемиологической безопасности. Устройство вентиляционной системы жилых помещений должно исключать поступление воздуха из одной квартиры в другую. Не допускается объединение вентиляционных каналов кухонь и санитарных узлов (вспомогательных помещений) с жилыми комнатами.</w:t>
      </w:r>
    </w:p>
    <w:p>
      <w:pPr>
        <w:pStyle w:val="ConsPlusNormal"/>
        <w:ind w:firstLine="540"/>
        <w:jc w:val="both"/>
        <w:rPr>
          <w:rFonts w:ascii="Arial" w:hAnsi="Arial" w:cs="Arial"/>
          <w:sz w:val="20"/>
        </w:rPr>
      </w:pPr>
      <w:r>
        <w:rPr>
          <w:rFonts w:cs="Arial" w:ascii="Arial" w:hAnsi="Arial"/>
          <w:sz w:val="20"/>
        </w:rPr>
        <w:t>Кратность воздухообмена во всех вентилируемых жилых помещениях должна соответствовать нормам, установленным в действующих нормативных правовых актах.</w:t>
      </w:r>
    </w:p>
    <w:p>
      <w:pPr>
        <w:pStyle w:val="ConsPlusNormal"/>
        <w:ind w:firstLine="540"/>
        <w:jc w:val="both"/>
        <w:rPr>
          <w:rFonts w:ascii="Arial" w:hAnsi="Arial" w:cs="Arial"/>
          <w:sz w:val="20"/>
        </w:rPr>
      </w:pPr>
      <w:r>
        <w:rPr>
          <w:rFonts w:cs="Arial" w:ascii="Arial" w:hAnsi="Arial"/>
          <w:sz w:val="20"/>
        </w:rPr>
        <w:t>14. Инженерные системы (вентиляция, отопление, водоснабжение, водоотведение, лифты и др.), находящиеся в жилых помещениях, а также входящие в состав общего имущества собственников помещений в многоквартирном доме, должны быть размещены и смонтированы в соответствии с требованиями безопасности, установленными в действующих нормативных правовых актах, и инструкциями заводов - изготовителей оборудования, а также с гигиеническими нормативами, в том числе в отношении допустимого уровня шума и вибрации, которые создаются этими инженерными системами.</w:t>
      </w:r>
    </w:p>
    <w:p>
      <w:pPr>
        <w:pStyle w:val="ConsPlusNormal"/>
        <w:ind w:firstLine="540"/>
        <w:jc w:val="both"/>
        <w:rPr>
          <w:rFonts w:ascii="Arial" w:hAnsi="Arial" w:cs="Arial"/>
          <w:sz w:val="20"/>
        </w:rPr>
      </w:pPr>
      <w:r>
        <w:rPr>
          <w:rFonts w:cs="Arial" w:ascii="Arial" w:hAnsi="Arial"/>
          <w:sz w:val="20"/>
        </w:rPr>
        <w:t>15. Наружные ограждающие конструкции жилого помещения, входящие в состав общего имущества собственников помещений в многоквартирном доме, должны иметь теплоизоляцию, обеспечивающую в холодный период года относительную влажность в межквартирном коридоре и жилых комнатах не более 60 процентов, температуру отапливаемых помещений не менее +18 градусов по Цельсию, а также изоляцию от проникновения наружного холодного воздуха, пароизоляцию от диффузии водяного пара из помещения,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w:t>
      </w:r>
    </w:p>
    <w:p>
      <w:pPr>
        <w:pStyle w:val="ConsPlusNormal"/>
        <w:ind w:firstLine="540"/>
        <w:jc w:val="both"/>
        <w:rPr>
          <w:rFonts w:ascii="Arial" w:hAnsi="Arial" w:cs="Arial"/>
          <w:sz w:val="20"/>
        </w:rPr>
      </w:pPr>
      <w:r>
        <w:rPr>
          <w:rFonts w:cs="Arial" w:ascii="Arial" w:hAnsi="Arial"/>
          <w:sz w:val="20"/>
        </w:rPr>
        <w:t>16. Жилые помещения, а также помещения, входящие в состав общего имущества собственников помещений в многоквартирном доме, должны быть защищены от проникновения дождевой, талой и грунтовой воды и возможных бытовых утечек воды из инженерных систем при помощи конструктивных средств и технических устройств.</w:t>
      </w:r>
    </w:p>
    <w:p>
      <w:pPr>
        <w:pStyle w:val="ConsPlusNormal"/>
        <w:ind w:firstLine="540"/>
        <w:jc w:val="both"/>
        <w:rPr>
          <w:rFonts w:ascii="Arial" w:hAnsi="Arial" w:cs="Arial"/>
          <w:sz w:val="20"/>
        </w:rPr>
      </w:pPr>
      <w:r>
        <w:rPr>
          <w:rFonts w:cs="Arial" w:ascii="Arial" w:hAnsi="Arial"/>
          <w:sz w:val="20"/>
        </w:rPr>
        <w:t>17. Доступ к жилому помещению, расположенному в многоквартирном доме выше пятого этажа, за исключением мансардного этажа, должен осуществляться при помощи лифта.</w:t>
      </w:r>
    </w:p>
    <w:p>
      <w:pPr>
        <w:pStyle w:val="ConsPlusNormal"/>
        <w:ind w:firstLine="540"/>
        <w:jc w:val="both"/>
        <w:rPr>
          <w:rFonts w:ascii="Arial" w:hAnsi="Arial" w:cs="Arial"/>
          <w:sz w:val="20"/>
        </w:rPr>
      </w:pPr>
      <w:r>
        <w:rPr>
          <w:rFonts w:cs="Arial" w:ascii="Arial" w:hAnsi="Arial"/>
          <w:sz w:val="20"/>
        </w:rPr>
        <w:t>18. Допустимая высота эксплуатируемого жилого дома и площадь этажа в пределах пожарного отсека, входящего в состав общего имущества собственников помещений в многоквартирном доме, должны соответствовать классу конструктивной пожарной опасности здания и степени его огнестойкости, установленным в действующих нормативных правовых актах, и обеспечивать пожарную безопасность жилого помещения и жилого дома в целом.</w:t>
      </w:r>
    </w:p>
    <w:p>
      <w:pPr>
        <w:pStyle w:val="ConsPlusNormal"/>
        <w:ind w:firstLine="540"/>
        <w:jc w:val="both"/>
        <w:rPr>
          <w:rFonts w:ascii="Arial" w:hAnsi="Arial" w:cs="Arial"/>
          <w:sz w:val="20"/>
        </w:rPr>
      </w:pPr>
      <w:r>
        <w:rPr>
          <w:rFonts w:cs="Arial" w:ascii="Arial" w:hAnsi="Arial"/>
          <w:sz w:val="20"/>
        </w:rPr>
        <w:t>19. В реконструируемом жилом помещении при изменении местоположения санитарно-технических узлов должны быть осуществлены мероприятия по гидро-, шумо- и виброизоляции, обеспечению их системами вентиляции, а также при необходимости должны быть усилены перекрытия, на которых установлено оборудование санитарно-технических узлов.</w:t>
      </w:r>
    </w:p>
    <w:p>
      <w:pPr>
        <w:pStyle w:val="ConsPlusNormal"/>
        <w:ind w:firstLine="540"/>
        <w:jc w:val="both"/>
        <w:rPr>
          <w:rFonts w:ascii="Arial" w:hAnsi="Arial" w:cs="Arial"/>
          <w:sz w:val="20"/>
        </w:rPr>
      </w:pPr>
      <w:r>
        <w:rPr>
          <w:rFonts w:cs="Arial" w:ascii="Arial" w:hAnsi="Arial"/>
          <w:sz w:val="20"/>
        </w:rPr>
        <w:t>20. Объемно-планировочное решение жилых помещений и их расположение в многоквартирном доме, минимальная площадь комнат и помещений вспомогательного использования, предназначенных для удовлетворения гражданами бытовых и иных нужд, связанных с их проживанием в жилых помещениях (кроме прихожей и коридора), должны обеспечивать возможность размещения необходимого набора предметов мебели и функционального оборудования с учетом требований эргономики.</w:t>
      </w:r>
    </w:p>
    <w:p>
      <w:pPr>
        <w:pStyle w:val="ConsPlusNormal"/>
        <w:ind w:firstLine="540"/>
        <w:jc w:val="both"/>
        <w:rPr/>
      </w:pPr>
      <w:r>
        <w:rPr>
          <w:rFonts w:cs="Arial" w:ascii="Arial" w:hAnsi="Arial"/>
          <w:sz w:val="20"/>
        </w:rPr>
        <w:t xml:space="preserve">21. В жилом помещении требуемая инсоляция должна обеспечиваться для одно-, двух- и трехкомнатных квартир - не менее чем в одной комнате, для четырех-, пяти- и шести комнатных квартир - не менее чем в 2 комнатах. Длительность инсоляции в осенне-зимний период года в жилом помещении для центральной, северной и южной зон должна отвечать соответствующим </w:t>
      </w:r>
      <w:hyperlink r:id="rId4">
        <w:r>
          <w:rPr>
            <w:rStyle w:val="Style14"/>
            <w:rFonts w:cs="Arial" w:ascii="Arial" w:hAnsi="Arial"/>
            <w:sz w:val="20"/>
          </w:rPr>
          <w:t>санитарным нормам</w:t>
        </w:r>
      </w:hyperlink>
      <w:r>
        <w:rPr>
          <w:rFonts w:cs="Arial" w:ascii="Arial" w:hAnsi="Arial"/>
          <w:sz w:val="20"/>
        </w:rPr>
        <w:t>. Коэффициент естественной освещенности в комнатах и кухнях должен быть не менее 0,5 процента в середине жилого помещения.</w:t>
      </w:r>
    </w:p>
    <w:p>
      <w:pPr>
        <w:pStyle w:val="ConsPlusNormal"/>
        <w:ind w:firstLine="540"/>
        <w:jc w:val="both"/>
        <w:rPr>
          <w:rFonts w:ascii="Arial" w:hAnsi="Arial" w:cs="Arial"/>
          <w:sz w:val="20"/>
        </w:rPr>
      </w:pPr>
      <w:r>
        <w:rPr>
          <w:rFonts w:cs="Arial" w:ascii="Arial" w:hAnsi="Arial"/>
          <w:sz w:val="20"/>
        </w:rPr>
        <w:t>22. Высота (от пола до потолка) комнат и кухни (кухни-столовой) в климатических районах IА, IБ, IГ, IД и IVа должна быть не менее 2,7 м, а в других климатических районах - не менее 2,5 м. Высота внутриквартирных коридоров, холлов, передних, антресолей должна составлять не менее 2,1 м.</w:t>
      </w:r>
    </w:p>
    <w:p>
      <w:pPr>
        <w:pStyle w:val="ConsPlusNormal"/>
        <w:ind w:firstLine="540"/>
        <w:jc w:val="both"/>
        <w:rPr>
          <w:rFonts w:ascii="Arial" w:hAnsi="Arial" w:cs="Arial"/>
          <w:sz w:val="20"/>
        </w:rPr>
      </w:pPr>
      <w:r>
        <w:rPr>
          <w:rFonts w:cs="Arial" w:ascii="Arial" w:hAnsi="Arial"/>
          <w:sz w:val="20"/>
        </w:rPr>
        <w:t>23. Отметка пола жилого помещения, расположенного на первом этаже, должна быть выше планировочной отметки земли.</w:t>
      </w:r>
    </w:p>
    <w:p>
      <w:pPr>
        <w:pStyle w:val="ConsPlusNormal"/>
        <w:ind w:firstLine="540"/>
        <w:jc w:val="both"/>
        <w:rPr>
          <w:rFonts w:ascii="Arial" w:hAnsi="Arial" w:cs="Arial"/>
          <w:sz w:val="20"/>
        </w:rPr>
      </w:pPr>
      <w:r>
        <w:rPr>
          <w:rFonts w:cs="Arial" w:ascii="Arial" w:hAnsi="Arial"/>
          <w:sz w:val="20"/>
        </w:rPr>
        <w:t>Размещение жилого помещения в подвальном и цокольном этажах не допускается.</w:t>
      </w:r>
    </w:p>
    <w:p>
      <w:pPr>
        <w:pStyle w:val="ConsPlusNormal"/>
        <w:ind w:firstLine="540"/>
        <w:jc w:val="both"/>
        <w:rPr>
          <w:rFonts w:ascii="Arial" w:hAnsi="Arial" w:cs="Arial"/>
          <w:sz w:val="20"/>
        </w:rPr>
      </w:pPr>
      <w:r>
        <w:rPr>
          <w:rFonts w:cs="Arial" w:ascii="Arial" w:hAnsi="Arial"/>
          <w:sz w:val="20"/>
        </w:rPr>
        <w:t>24. Размещение над комнатами уборной, ванной (душевой) и кухни не допускается. Размещение уборной, ванной (душевой) в верхнем уровне над кухней допускается в квартирах, расположенных в 2 уровнях.</w:t>
      </w:r>
    </w:p>
    <w:p>
      <w:pPr>
        <w:pStyle w:val="ConsPlusNormal"/>
        <w:ind w:firstLine="540"/>
        <w:jc w:val="both"/>
        <w:rPr>
          <w:rFonts w:ascii="Arial" w:hAnsi="Arial" w:cs="Arial"/>
          <w:sz w:val="20"/>
        </w:rPr>
      </w:pPr>
      <w:r>
        <w:rPr>
          <w:rFonts w:cs="Arial" w:ascii="Arial" w:hAnsi="Arial"/>
          <w:sz w:val="20"/>
        </w:rPr>
        <w:t>25. Комнаты и кухни в жилом помещении должны иметь непосредственное естественное освещение.</w:t>
      </w:r>
    </w:p>
    <w:p>
      <w:pPr>
        <w:pStyle w:val="ConsPlusNormal"/>
        <w:ind w:firstLine="540"/>
        <w:jc w:val="both"/>
        <w:rPr>
          <w:rFonts w:ascii="Arial" w:hAnsi="Arial" w:cs="Arial"/>
          <w:sz w:val="20"/>
        </w:rPr>
      </w:pPr>
      <w:r>
        <w:rPr>
          <w:rFonts w:cs="Arial" w:ascii="Arial" w:hAnsi="Arial"/>
          <w:sz w:val="20"/>
        </w:rPr>
        <w:t>Естественного освещения могут не иметь другие помещения вспомогательного использования, предназначенные для удовлетворения гражданами бытовых и иных нужд, а также помещения, входящие в состав общего имущества собственников помещений в многоквартирном доме (коридоры, вестибюли, холлы и др.).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 но не более 1 : 5,5 и не менее 1 : 8, а для верхних этажей со световыми проемами в плоскости наклонных ограждающих конструкций - не менее 1 : 10.</w:t>
      </w:r>
    </w:p>
    <w:p>
      <w:pPr>
        <w:pStyle w:val="ConsPlusNormal"/>
        <w:ind w:firstLine="540"/>
        <w:jc w:val="both"/>
        <w:rPr>
          <w:rFonts w:ascii="Arial" w:hAnsi="Arial" w:cs="Arial"/>
          <w:sz w:val="20"/>
        </w:rPr>
      </w:pPr>
      <w:bookmarkStart w:id="7" w:name="P102"/>
      <w:bookmarkEnd w:id="7"/>
      <w:r>
        <w:rPr>
          <w:rFonts w:cs="Arial" w:ascii="Arial" w:hAnsi="Arial"/>
          <w:sz w:val="20"/>
        </w:rPr>
        <w:t>26. В жилом помещении допустимые уровни звукового давления в октавных полосах частот, эквивалентные и максимальные уровни звука и проникающего шума должны соответствовать значениям, установленным в действующих нормативных правовых актах, и не превышать максимально допустимого уровня звука в комнатах и квартирах в дневное время суток 55 дБ, в ночное - 45 дБ. При этом допустимые уровни шума, создаваемого в жилых помещениях системами вентиляции и другим инженерным и технологическим оборудованием, должны быть ниже на 5 дБА указанных уровней в дневное и ночное время суток.</w:t>
      </w:r>
    </w:p>
    <w:p>
      <w:pPr>
        <w:pStyle w:val="ConsPlusNormal"/>
        <w:ind w:firstLine="540"/>
        <w:jc w:val="both"/>
        <w:rPr>
          <w:rFonts w:ascii="Arial" w:hAnsi="Arial" w:cs="Arial"/>
          <w:sz w:val="20"/>
        </w:rPr>
      </w:pPr>
      <w:r>
        <w:rPr>
          <w:rFonts w:cs="Arial" w:ascii="Arial" w:hAnsi="Arial"/>
          <w:sz w:val="20"/>
        </w:rPr>
        <w:t>Межквартирные стены и перегородки должны иметь индекс изоляции воздушного шума не ниже 50 дБ.</w:t>
      </w:r>
    </w:p>
    <w:p>
      <w:pPr>
        <w:pStyle w:val="ConsPlusNormal"/>
        <w:ind w:firstLine="540"/>
        <w:jc w:val="both"/>
        <w:rPr/>
      </w:pPr>
      <w:r>
        <w:rPr>
          <w:rFonts w:cs="Arial" w:ascii="Arial" w:hAnsi="Arial"/>
          <w:sz w:val="20"/>
        </w:rPr>
        <w:t xml:space="preserve">27. В жилом помещении допустимые уровни вибрации от внутренних и внешних источников в дневное и ночное время суток должны соответствовать значениям, установленным в действующих нормативных правовых </w:t>
      </w:r>
      <w:hyperlink r:id="rId5">
        <w:r>
          <w:rPr>
            <w:rStyle w:val="Style14"/>
            <w:rFonts w:cs="Arial" w:ascii="Arial" w:hAnsi="Arial"/>
            <w:sz w:val="20"/>
          </w:rPr>
          <w:t>актах</w:t>
        </w:r>
      </w:hyperlink>
      <w:r>
        <w:rPr>
          <w:rFonts w:cs="Arial" w:ascii="Arial" w:hAnsi="Arial"/>
          <w:sz w:val="20"/>
        </w:rPr>
        <w:t>.</w:t>
      </w:r>
    </w:p>
    <w:p>
      <w:pPr>
        <w:pStyle w:val="ConsPlusNormal"/>
        <w:ind w:firstLine="540"/>
        <w:jc w:val="both"/>
        <w:rPr/>
      </w:pPr>
      <w:r>
        <w:rPr>
          <w:rFonts w:cs="Arial" w:ascii="Arial" w:hAnsi="Arial"/>
          <w:sz w:val="20"/>
        </w:rPr>
        <w:t xml:space="preserve">28. В жилом помещении допустимый уровень инфразвука должен соответствовать значениям, установленным в действующих нормативных правовых </w:t>
      </w:r>
      <w:hyperlink r:id="rId6">
        <w:r>
          <w:rPr>
            <w:rStyle w:val="Style14"/>
            <w:rFonts w:cs="Arial" w:ascii="Arial" w:hAnsi="Arial"/>
            <w:sz w:val="20"/>
          </w:rPr>
          <w:t>актах</w:t>
        </w:r>
      </w:hyperlink>
      <w:r>
        <w:rPr>
          <w:rFonts w:cs="Arial" w:ascii="Arial" w:hAnsi="Arial"/>
          <w:sz w:val="20"/>
        </w:rPr>
        <w:t>.</w:t>
      </w:r>
    </w:p>
    <w:p>
      <w:pPr>
        <w:pStyle w:val="ConsPlusNormal"/>
        <w:ind w:firstLine="540"/>
        <w:jc w:val="both"/>
        <w:rPr/>
      </w:pPr>
      <w:r>
        <w:rPr>
          <w:rFonts w:cs="Arial" w:ascii="Arial" w:hAnsi="Arial"/>
          <w:sz w:val="20"/>
        </w:rPr>
        <w:t xml:space="preserve">29. В жилом помещении интенсивность электромагнитного излучения радиочастотного диапазона от стационарных передающих радиотехнических объектов (30 кГц - 300 ГГц) не должна превышать допустимых значений, установленных в действующих нормативных правовых </w:t>
      </w:r>
      <w:hyperlink r:id="rId7">
        <w:r>
          <w:rPr>
            <w:rStyle w:val="Style14"/>
            <w:rFonts w:cs="Arial" w:ascii="Arial" w:hAnsi="Arial"/>
            <w:sz w:val="20"/>
          </w:rPr>
          <w:t>актах</w:t>
        </w:r>
      </w:hyperlink>
      <w:r>
        <w:rPr>
          <w:rFonts w:cs="Arial" w:ascii="Arial" w:hAnsi="Arial"/>
          <w:sz w:val="20"/>
        </w:rPr>
        <w:t>.</w:t>
      </w:r>
    </w:p>
    <w:p>
      <w:pPr>
        <w:pStyle w:val="ConsPlusNormal"/>
        <w:ind w:firstLine="540"/>
        <w:jc w:val="both"/>
        <w:rPr>
          <w:rFonts w:ascii="Arial" w:hAnsi="Arial" w:cs="Arial"/>
          <w:sz w:val="20"/>
        </w:rPr>
      </w:pPr>
      <w:r>
        <w:rPr>
          <w:rFonts w:cs="Arial" w:ascii="Arial" w:hAnsi="Arial"/>
          <w:sz w:val="20"/>
        </w:rPr>
        <w:t>30. В жилом помещении предельно допустимая напряженность переменного электрического поля и предельно допустимая напряженность переменного магнитного поля должны соответствовать значениям, установленным в соответствии с законодательством в области обеспечения санитарно-эпидемиологического благополучия населения.</w:t>
      </w:r>
    </w:p>
    <w:p>
      <w:pPr>
        <w:pStyle w:val="ConsPlusNormal"/>
        <w:ind w:firstLine="540"/>
        <w:jc w:val="both"/>
        <w:rPr>
          <w:rFonts w:ascii="Arial" w:hAnsi="Arial" w:cs="Arial"/>
          <w:sz w:val="20"/>
        </w:rPr>
      </w:pPr>
      <w:r>
        <w:rPr>
          <w:rFonts w:cs="Arial" w:ascii="Arial" w:hAnsi="Arial"/>
          <w:sz w:val="20"/>
        </w:rPr>
        <w:t>31. Внутри жилого помещения мощность эквивалентной дозы облучения не должна превышать мощность дозы, допустимой для открытой местности, более чем на 0,3 мкЗв/ч, а среднегодовая эквивалентная равновесная объемная активность радона в воздухе эксплуатируемых помещений не должна превышать 200 Бк/куб. м.</w:t>
      </w:r>
    </w:p>
    <w:p>
      <w:pPr>
        <w:pStyle w:val="ConsPlusNormal"/>
        <w:ind w:firstLine="540"/>
        <w:jc w:val="both"/>
        <w:rPr/>
      </w:pPr>
      <w:r>
        <w:rPr>
          <w:rFonts w:cs="Arial" w:ascii="Arial" w:hAnsi="Arial"/>
          <w:sz w:val="20"/>
        </w:rPr>
        <w:t xml:space="preserve">32.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 установленных в действующих нормативных правовых </w:t>
      </w:r>
      <w:hyperlink r:id="rId8">
        <w:r>
          <w:rPr>
            <w:rStyle w:val="Style14"/>
            <w:rFonts w:cs="Arial" w:ascii="Arial" w:hAnsi="Arial"/>
            <w:sz w:val="20"/>
          </w:rPr>
          <w:t>актах</w:t>
        </w:r>
      </w:hyperlink>
      <w:r>
        <w:rPr>
          <w:rFonts w:cs="Arial" w:ascii="Arial" w:hAnsi="Arial"/>
          <w:sz w:val="20"/>
        </w:rPr>
        <w:t>. При этом оценка соответствия жилого помещения требованиям, которым оно должно отвечать, проводится по величине предельно допустимых концентраций наиболее гигиенически значимых веществ, загрязняющих воздушную среду помещений, таких, как оксид азота, аммиак, ацетальдегид, бензол, бутилацетат, дистиламин, 1,2-дихлорэтан, ксилол, ртуть, свинец и его неорганические соединения, сероводород, стирол, толуол, оксид углерода, фенол, формальдегид, диметилфталат, этилацетат и этилбензол.</w:t>
      </w:r>
    </w:p>
    <w:p>
      <w:pPr>
        <w:pStyle w:val="ConsPlusNormal"/>
        <w:numPr>
          <w:ilvl w:val="0"/>
          <w:numId w:val="0"/>
        </w:numPr>
        <w:outlineLvl w:val="1"/>
        <w:rPr>
          <w:rFonts w:ascii="Arial" w:hAnsi="Arial" w:cs="Arial"/>
          <w:sz w:val="20"/>
        </w:rPr>
      </w:pPr>
      <w:r>
        <w:rPr>
          <w:rFonts w:cs="Arial" w:ascii="Arial" w:hAnsi="Arial"/>
          <w:sz w:val="20"/>
        </w:rPr>
      </w:r>
    </w:p>
    <w:p>
      <w:pPr>
        <w:pStyle w:val="ConsPlusNormal"/>
        <w:numPr>
          <w:ilvl w:val="0"/>
          <w:numId w:val="0"/>
        </w:numPr>
        <w:jc w:val="center"/>
        <w:outlineLvl w:val="1"/>
        <w:rPr>
          <w:rFonts w:ascii="Arial" w:hAnsi="Arial" w:cs="Arial"/>
          <w:sz w:val="20"/>
        </w:rPr>
      </w:pPr>
      <w:r>
        <w:rPr>
          <w:rFonts w:cs="Arial" w:ascii="Arial" w:hAnsi="Arial"/>
          <w:sz w:val="20"/>
        </w:rPr>
      </w:r>
    </w:p>
    <w:p>
      <w:pPr>
        <w:pStyle w:val="ConsPlusNormal"/>
        <w:numPr>
          <w:ilvl w:val="0"/>
          <w:numId w:val="0"/>
        </w:numPr>
        <w:jc w:val="center"/>
        <w:outlineLvl w:val="1"/>
        <w:rPr>
          <w:rFonts w:ascii="Arial" w:hAnsi="Arial" w:cs="Arial"/>
          <w:sz w:val="20"/>
        </w:rPr>
      </w:pPr>
      <w:r>
        <w:rPr>
          <w:rFonts w:cs="Arial" w:ascii="Arial" w:hAnsi="Arial"/>
          <w:sz w:val="20"/>
        </w:rPr>
      </w:r>
    </w:p>
    <w:p>
      <w:pPr>
        <w:pStyle w:val="ConsPlusNormal"/>
        <w:numPr>
          <w:ilvl w:val="0"/>
          <w:numId w:val="0"/>
        </w:numPr>
        <w:jc w:val="center"/>
        <w:outlineLvl w:val="1"/>
        <w:rPr>
          <w:rFonts w:ascii="Arial" w:hAnsi="Arial" w:cs="Arial"/>
          <w:sz w:val="20"/>
        </w:rPr>
      </w:pPr>
      <w:r>
        <w:rPr>
          <w:rFonts w:cs="Arial" w:ascii="Arial" w:hAnsi="Arial"/>
          <w:sz w:val="20"/>
        </w:rPr>
        <w:t>III. Основания для признания жилого помещения</w:t>
      </w:r>
    </w:p>
    <w:p>
      <w:pPr>
        <w:pStyle w:val="ConsPlusNormal"/>
        <w:jc w:val="center"/>
        <w:rPr>
          <w:rFonts w:ascii="Arial" w:hAnsi="Arial" w:cs="Arial"/>
          <w:sz w:val="20"/>
        </w:rPr>
      </w:pPr>
      <w:r>
        <w:rPr>
          <w:rFonts w:cs="Arial" w:ascii="Arial" w:hAnsi="Arial"/>
          <w:sz w:val="20"/>
        </w:rPr>
        <w:t>непригодным для проживания и многоквартирного</w:t>
      </w:r>
    </w:p>
    <w:p>
      <w:pPr>
        <w:pStyle w:val="ConsPlusNormal"/>
        <w:jc w:val="center"/>
        <w:rPr>
          <w:rFonts w:ascii="Arial" w:hAnsi="Arial" w:cs="Arial"/>
          <w:sz w:val="20"/>
        </w:rPr>
      </w:pPr>
      <w:r>
        <w:rPr>
          <w:rFonts w:cs="Arial" w:ascii="Arial" w:hAnsi="Arial"/>
          <w:sz w:val="20"/>
        </w:rPr>
        <w:t>дома аварийным и подлежащим сносу или реконструкции</w:t>
      </w:r>
    </w:p>
    <w:p>
      <w:pPr>
        <w:pStyle w:val="ConsPlusNormal"/>
        <w:ind w:firstLine="540"/>
        <w:jc w:val="both"/>
        <w:rPr>
          <w:rFonts w:ascii="Arial" w:hAnsi="Arial" w:cs="Arial"/>
          <w:sz w:val="20"/>
        </w:rPr>
      </w:pPr>
      <w:r>
        <w:rPr>
          <w:rFonts w:cs="Arial" w:ascii="Arial" w:hAnsi="Arial"/>
          <w:sz w:val="20"/>
        </w:rPr>
      </w:r>
    </w:p>
    <w:p>
      <w:pPr>
        <w:pStyle w:val="ConsPlusNormal"/>
        <w:ind w:firstLine="540"/>
        <w:jc w:val="both"/>
        <w:rPr>
          <w:rFonts w:ascii="Arial" w:hAnsi="Arial" w:cs="Arial"/>
          <w:sz w:val="20"/>
        </w:rPr>
      </w:pPr>
      <w:r>
        <w:rPr>
          <w:rFonts w:cs="Arial" w:ascii="Arial" w:hAnsi="Arial"/>
          <w:sz w:val="20"/>
        </w:rPr>
        <w:t>33. Основанием для признания жилого помещения непригодным для проживания является наличие выявленных вредных факторов среды обитания человека, которые не позволяют обеспечить безопасность жизни и здоровья граждан вследствие:</w:t>
      </w:r>
    </w:p>
    <w:p>
      <w:pPr>
        <w:pStyle w:val="ConsPlusNormal"/>
        <w:ind w:firstLine="540"/>
        <w:jc w:val="both"/>
        <w:rPr>
          <w:rFonts w:ascii="Arial" w:hAnsi="Arial" w:cs="Arial"/>
          <w:sz w:val="20"/>
        </w:rPr>
      </w:pPr>
      <w:r>
        <w:rPr>
          <w:rFonts w:cs="Arial" w:ascii="Arial" w:hAnsi="Arial"/>
          <w:sz w:val="20"/>
        </w:rPr>
        <w:t>ухудшения в связи с физическим износом в процессе эксплуатации здания в целом или отдельными его частями эксплуатационных характеристик, приводящего к снижению до недопустимого уровня надежности здания, прочности и устойчивости строительных конструкций и оснований;</w:t>
      </w:r>
    </w:p>
    <w:p>
      <w:pPr>
        <w:pStyle w:val="ConsPlusNormal"/>
        <w:ind w:firstLine="540"/>
        <w:jc w:val="both"/>
        <w:rPr>
          <w:rFonts w:ascii="Arial" w:hAnsi="Arial" w:cs="Arial"/>
          <w:sz w:val="20"/>
        </w:rPr>
      </w:pPr>
      <w:r>
        <w:rPr>
          <w:rFonts w:cs="Arial" w:ascii="Arial" w:hAnsi="Arial"/>
          <w:sz w:val="20"/>
        </w:rPr>
        <w:t>изменения окружающей среды и параметров микроклимата жилого помещения, не позволяющих обеспечить соблюдение необходимых санитарно-эпидемиологических требований и гигиенических нормативов в части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наличия источников шума, вибрации, электромагнитных полей.</w:t>
      </w:r>
    </w:p>
    <w:p>
      <w:pPr>
        <w:pStyle w:val="ConsPlusNormal"/>
        <w:ind w:firstLine="540"/>
        <w:jc w:val="both"/>
        <w:rPr>
          <w:rFonts w:ascii="Arial" w:hAnsi="Arial" w:cs="Arial"/>
          <w:sz w:val="20"/>
        </w:rPr>
      </w:pPr>
      <w:r>
        <w:rPr>
          <w:rFonts w:cs="Arial" w:ascii="Arial" w:hAnsi="Arial"/>
          <w:sz w:val="20"/>
        </w:rPr>
        <w:t>34. Жилые помещения, расположенные в полносборных, кирпичных и каменных домах, а также в деревянных домах и домах из местных материалов, имеющих деформации фундаментов, стен, несущих конструкций и значительную степень биологического повреждения элементов деревянных конструкций, которые свидетельствуют об исчерпании несущей способности и опасности обрушения, являются непригодными для проживания вследствие признания многоквартирного дома аварийным и подлежащим сносу или реконструкции.</w:t>
      </w:r>
    </w:p>
    <w:p>
      <w:pPr>
        <w:pStyle w:val="ConsPlusNormal"/>
        <w:ind w:firstLine="540"/>
        <w:jc w:val="both"/>
        <w:rPr/>
      </w:pPr>
      <w:r>
        <w:rPr>
          <w:rFonts w:cs="Arial" w:ascii="Arial" w:hAnsi="Arial"/>
          <w:sz w:val="20"/>
        </w:rPr>
        <w:t xml:space="preserve">35. Жилые помещения, находящиеся в жилых домах, расположенных на территориях, на которых превышены показатели санитарно-эпидемиологической безопасности в части физических факторов (шум, вибрация, электромагнитное и ионизирующее излучение), концентрации химических и биологических веществ в атмосферном воздухе и почве, установленные в </w:t>
      </w:r>
      <w:hyperlink w:anchor="P79">
        <w:r>
          <w:rPr>
            <w:rStyle w:val="Style14"/>
            <w:rFonts w:cs="Arial" w:ascii="Arial" w:hAnsi="Arial"/>
            <w:sz w:val="20"/>
          </w:rPr>
          <w:t>разделе II</w:t>
        </w:r>
      </w:hyperlink>
      <w:r>
        <w:rPr>
          <w:rFonts w:cs="Arial" w:ascii="Arial" w:hAnsi="Arial"/>
          <w:sz w:val="20"/>
        </w:rPr>
        <w:t xml:space="preserve"> настоящего Положения, а также в жилых домах, расположенных в производственных зонах, зонах инженерной и транспортной инфраструктур и в санитарно-защитных зонах, следует признавать непригодными для проживания в случаях, когда инженерными и проектными решениями невозможно минимизировать критерии риска до допустимого уровня.</w:t>
      </w:r>
    </w:p>
    <w:p>
      <w:pPr>
        <w:pStyle w:val="ConsPlusNormal"/>
        <w:ind w:firstLine="540"/>
        <w:jc w:val="both"/>
        <w:rPr>
          <w:rFonts w:ascii="Arial" w:hAnsi="Arial" w:cs="Arial"/>
          <w:sz w:val="20"/>
        </w:rPr>
      </w:pPr>
      <w:bookmarkStart w:id="8" w:name="P123"/>
      <w:bookmarkEnd w:id="8"/>
      <w:r>
        <w:rPr>
          <w:rFonts w:cs="Arial" w:ascii="Arial" w:hAnsi="Arial"/>
          <w:sz w:val="20"/>
        </w:rPr>
        <w:t>36. Непригодными для проживания следует признавать жилые помещения, расположенные в опасных зонах схода оползней, селевых потоков, снежных лавин, а также на территориях, которые ежегодно затапливаются паводковыми водами и на которых невозможно при помощи инженерных и проектных решений предотвратить подтопление территории. Многоквартирные дома, расположенные в указанных зонах, признаются аварийными и подлежащими сносу или реконструкции.</w:t>
      </w:r>
    </w:p>
    <w:p>
      <w:pPr>
        <w:pStyle w:val="ConsPlusNormal"/>
        <w:ind w:firstLine="540"/>
        <w:jc w:val="both"/>
        <w:rPr>
          <w:rFonts w:ascii="Arial" w:hAnsi="Arial" w:cs="Arial"/>
          <w:sz w:val="20"/>
        </w:rPr>
      </w:pPr>
      <w:r>
        <w:rPr>
          <w:rFonts w:cs="Arial" w:ascii="Arial" w:hAnsi="Arial"/>
          <w:sz w:val="20"/>
        </w:rPr>
        <w:t>Непригодными для проживания следует признавать жилые помещения, расположенные в зоне вероятных разрушений при техногенных авариях, если при помощи инженерных и проектных решений невозможно предотвратить разрушение жилых помещений. Многоквартирные дома, расположенные в указанных зонах, признаются аварийными и подлежащими сносу или реконструкции. В настоящем Положении под зоной вероятных разрушений при техногенных авариях понимается территория, в границах которой расположены жилые помещения и многоквартирные дома, которым грозит разрушение в связи с произошедшей техногенной аварией. Зоны вероятных разрушений при техногенных авариях устанавливаются Федеральной службой по экологическому, технологическому и атомному надзору на основании материалов технического расследования их причин.</w:t>
      </w:r>
    </w:p>
    <w:p>
      <w:pPr>
        <w:pStyle w:val="ConsPlusNormal"/>
        <w:ind w:firstLine="540"/>
        <w:jc w:val="both"/>
        <w:rPr>
          <w:rFonts w:ascii="Arial" w:hAnsi="Arial" w:cs="Arial"/>
          <w:sz w:val="20"/>
        </w:rPr>
      </w:pPr>
      <w:r>
        <w:rPr>
          <w:rFonts w:cs="Arial" w:ascii="Arial" w:hAnsi="Arial"/>
          <w:sz w:val="20"/>
        </w:rPr>
        <w:t>37. Непригодными для проживания следует признавать жилые помещения, расположенные на территориях, прилегающих к воздушной линии электропередачи переменного тока и другим объектам, создающим на высоте 1,8 м от поверхности земли напряженность электрического поля промышленной частоты 50 Гц более 1 кВ/м и индукцию магнитного поля промышленной частоты 50 Гц более 50 мкТл.</w:t>
      </w:r>
    </w:p>
    <w:p>
      <w:pPr>
        <w:pStyle w:val="ConsPlusNormal"/>
        <w:ind w:firstLine="540"/>
        <w:jc w:val="both"/>
        <w:rPr>
          <w:rFonts w:ascii="Arial" w:hAnsi="Arial" w:cs="Arial"/>
          <w:sz w:val="20"/>
        </w:rPr>
      </w:pPr>
      <w:r>
        <w:rPr>
          <w:rFonts w:cs="Arial" w:ascii="Arial" w:hAnsi="Arial"/>
          <w:sz w:val="20"/>
        </w:rPr>
        <w:t>38. Жилые помещения, расположенные в многоквартирных домах, получивших повреждения в результате взрывов, аварий, пожаров, землетрясений, неравномерной просадки грунтов, а также в результате других сложных геологических явлений, следует признавать непригодными для проживания, если проведение восстановительных работ технически невозможно или экономически нецелесообразно и техническое состояние этих домов и строительных конструкций характеризуется снижением несущей способности и эксплуатационных характеристик, при которых существует опасность для пребывания людей и сохранности инженерного оборудования. Указанные многоквартирные дома признаются аварийными и подлежащими сносу.</w:t>
      </w:r>
    </w:p>
    <w:p>
      <w:pPr>
        <w:pStyle w:val="ConsPlusNormal"/>
        <w:ind w:firstLine="540"/>
        <w:jc w:val="both"/>
        <w:rPr/>
      </w:pPr>
      <w:r>
        <w:rPr>
          <w:rFonts w:cs="Arial" w:ascii="Arial" w:hAnsi="Arial"/>
          <w:sz w:val="20"/>
        </w:rPr>
        <w:t xml:space="preserve">39. Комнаты, окна которых выходят на магистрали, при уровне шума выше предельно допустимой нормы, указанной в </w:t>
      </w:r>
      <w:hyperlink w:anchor="P102">
        <w:r>
          <w:rPr>
            <w:rStyle w:val="Style14"/>
            <w:rFonts w:cs="Arial" w:ascii="Arial" w:hAnsi="Arial"/>
            <w:sz w:val="20"/>
          </w:rPr>
          <w:t>пункте 26</w:t>
        </w:r>
      </w:hyperlink>
      <w:r>
        <w:rPr>
          <w:rFonts w:cs="Arial" w:ascii="Arial" w:hAnsi="Arial"/>
          <w:sz w:val="20"/>
        </w:rPr>
        <w:t xml:space="preserve"> настоящего Положения, следует признавать непригодными для проживания, если при помощи инженерных и проектных решений невозможно снизить уровень шума до допустимого значения.</w:t>
      </w:r>
    </w:p>
    <w:p>
      <w:pPr>
        <w:pStyle w:val="ConsPlusNormal"/>
        <w:ind w:firstLine="540"/>
        <w:jc w:val="both"/>
        <w:rPr>
          <w:rFonts w:ascii="Arial" w:hAnsi="Arial" w:cs="Arial"/>
          <w:sz w:val="20"/>
        </w:rPr>
      </w:pPr>
      <w:r>
        <w:rPr>
          <w:rFonts w:cs="Arial" w:ascii="Arial" w:hAnsi="Arial"/>
          <w:sz w:val="20"/>
        </w:rPr>
        <w:t>40. Жилые помещения, над которыми или смежно с ними расположено устройство для промывки мусоропровода и его очистки, следует признавать непригодными для проживания.</w:t>
      </w:r>
    </w:p>
    <w:p>
      <w:pPr>
        <w:pStyle w:val="ConsPlusNormal"/>
        <w:ind w:firstLine="540"/>
        <w:jc w:val="both"/>
        <w:rPr>
          <w:rFonts w:ascii="Arial" w:hAnsi="Arial" w:cs="Arial"/>
          <w:sz w:val="20"/>
        </w:rPr>
      </w:pPr>
      <w:r>
        <w:rPr>
          <w:rFonts w:cs="Arial" w:ascii="Arial" w:hAnsi="Arial"/>
          <w:sz w:val="20"/>
        </w:rPr>
        <w:t>41. Не может служить основанием для признания жилого помещения непригодным для проживания:</w:t>
      </w:r>
    </w:p>
    <w:p>
      <w:pPr>
        <w:pStyle w:val="ConsPlusNormal"/>
        <w:ind w:firstLine="540"/>
        <w:jc w:val="both"/>
        <w:rPr>
          <w:rFonts w:ascii="Arial" w:hAnsi="Arial" w:cs="Arial"/>
          <w:sz w:val="20"/>
        </w:rPr>
      </w:pPr>
      <w:r>
        <w:rPr>
          <w:rFonts w:cs="Arial" w:ascii="Arial" w:hAnsi="Arial"/>
          <w:sz w:val="20"/>
        </w:rPr>
        <w:t>отсутствие системы централизованной канализации и горячего водоснабжения в одно- и двухэтажном жилом доме;</w:t>
      </w:r>
    </w:p>
    <w:p>
      <w:pPr>
        <w:pStyle w:val="ConsPlusNormal"/>
        <w:ind w:firstLine="540"/>
        <w:jc w:val="both"/>
        <w:rPr>
          <w:rFonts w:ascii="Arial" w:hAnsi="Arial" w:cs="Arial"/>
          <w:sz w:val="20"/>
        </w:rPr>
      </w:pPr>
      <w:r>
        <w:rPr>
          <w:rFonts w:cs="Arial" w:ascii="Arial" w:hAnsi="Arial"/>
          <w:sz w:val="20"/>
        </w:rPr>
        <w:t>отсутствие в жилом доме свыше 5 этажей лифта и мусоропровода,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w:t>
      </w:r>
    </w:p>
    <w:p>
      <w:pPr>
        <w:pStyle w:val="ConsPlusNormal"/>
        <w:ind w:firstLine="540"/>
        <w:jc w:val="both"/>
        <w:rPr>
          <w:rFonts w:ascii="Arial" w:hAnsi="Arial" w:cs="Arial"/>
          <w:sz w:val="20"/>
        </w:rPr>
      </w:pPr>
      <w:r>
        <w:rPr>
          <w:rFonts w:cs="Arial" w:ascii="Arial" w:hAnsi="Arial"/>
          <w:sz w:val="20"/>
        </w:rPr>
        <w:t>несоответствие объемно-планировочного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 спроектированном и построенном по ранее действующей нормативной документации, принятым в настоящее время объемно-планировочным решениям, если это решение удовлетворяет требованиям эргономики в части размещения необходимого набора предметов мебели и функционального оборудования.</w:t>
      </w:r>
    </w:p>
    <w:p>
      <w:pPr>
        <w:pStyle w:val="ConsPlusNormal"/>
        <w:ind w:firstLine="540"/>
        <w:jc w:val="both"/>
        <w:rPr>
          <w:rFonts w:ascii="Arial" w:hAnsi="Arial" w:cs="Arial"/>
          <w:sz w:val="20"/>
        </w:rPr>
      </w:pPr>
      <w:r>
        <w:rPr>
          <w:rFonts w:cs="Arial" w:ascii="Arial" w:hAnsi="Arial"/>
          <w:sz w:val="20"/>
        </w:rPr>
      </w:r>
    </w:p>
    <w:p>
      <w:pPr>
        <w:pStyle w:val="ConsPlusNormal"/>
        <w:numPr>
          <w:ilvl w:val="0"/>
          <w:numId w:val="0"/>
        </w:numPr>
        <w:jc w:val="center"/>
        <w:outlineLvl w:val="1"/>
        <w:rPr>
          <w:rFonts w:ascii="Arial" w:hAnsi="Arial" w:cs="Arial"/>
          <w:sz w:val="20"/>
        </w:rPr>
      </w:pPr>
      <w:r>
        <w:rPr>
          <w:rFonts w:cs="Arial" w:ascii="Arial" w:hAnsi="Arial"/>
          <w:sz w:val="20"/>
        </w:rPr>
        <w:t>IV. Порядок признания помещения жилым помещением, жилого</w:t>
      </w:r>
    </w:p>
    <w:p>
      <w:pPr>
        <w:pStyle w:val="ConsPlusNormal"/>
        <w:jc w:val="center"/>
        <w:rPr>
          <w:rFonts w:ascii="Arial" w:hAnsi="Arial" w:cs="Arial"/>
          <w:sz w:val="20"/>
        </w:rPr>
      </w:pPr>
      <w:r>
        <w:rPr>
          <w:rFonts w:cs="Arial" w:ascii="Arial" w:hAnsi="Arial"/>
          <w:sz w:val="20"/>
        </w:rPr>
        <w:t>помещения непригодным для проживания и многоквартирного</w:t>
      </w:r>
    </w:p>
    <w:p>
      <w:pPr>
        <w:pStyle w:val="ConsPlusNormal"/>
        <w:jc w:val="center"/>
        <w:rPr>
          <w:rFonts w:ascii="Arial" w:hAnsi="Arial" w:cs="Arial"/>
          <w:sz w:val="20"/>
        </w:rPr>
      </w:pPr>
      <w:r>
        <w:rPr>
          <w:rFonts w:cs="Arial" w:ascii="Arial" w:hAnsi="Arial"/>
          <w:sz w:val="20"/>
        </w:rPr>
        <w:t>дома аварийным и подлежащим сносу или реконструкции</w:t>
      </w:r>
    </w:p>
    <w:p>
      <w:pPr>
        <w:pStyle w:val="ConsPlusNormal"/>
        <w:ind w:firstLine="540"/>
        <w:jc w:val="both"/>
        <w:rPr>
          <w:rFonts w:ascii="Arial" w:hAnsi="Arial" w:cs="Arial"/>
          <w:sz w:val="20"/>
        </w:rPr>
      </w:pPr>
      <w:r>
        <w:rPr>
          <w:rFonts w:cs="Arial" w:ascii="Arial" w:hAnsi="Arial"/>
          <w:sz w:val="20"/>
        </w:rPr>
      </w:r>
    </w:p>
    <w:p>
      <w:pPr>
        <w:pStyle w:val="ConsPlusNormal"/>
        <w:ind w:firstLine="540"/>
        <w:jc w:val="both"/>
        <w:rPr/>
      </w:pPr>
      <w:r>
        <w:rPr>
          <w:rFonts w:cs="Arial" w:ascii="Arial" w:hAnsi="Arial"/>
          <w:sz w:val="20"/>
        </w:rPr>
        <w:t xml:space="preserve">42. 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настоящем Положении требованиям и принимает решения в порядке, предусмотренном </w:t>
      </w:r>
      <w:hyperlink w:anchor="P189">
        <w:r>
          <w:rPr>
            <w:rStyle w:val="Style14"/>
            <w:rFonts w:cs="Arial" w:ascii="Arial" w:hAnsi="Arial"/>
            <w:sz w:val="20"/>
          </w:rPr>
          <w:t>пунктом 47</w:t>
        </w:r>
      </w:hyperlink>
      <w:r>
        <w:rPr>
          <w:rFonts w:cs="Arial" w:ascii="Arial" w:hAnsi="Arial"/>
          <w:sz w:val="20"/>
        </w:rPr>
        <w:t xml:space="preserve"> настоящего Положения.</w:t>
      </w:r>
    </w:p>
    <w:p>
      <w:pPr>
        <w:pStyle w:val="ConsPlusNormal"/>
        <w:ind w:firstLine="540"/>
        <w:jc w:val="both"/>
        <w:rPr>
          <w:rFonts w:ascii="Arial" w:hAnsi="Arial" w:cs="Arial"/>
          <w:sz w:val="20"/>
        </w:rPr>
      </w:pPr>
      <w:r>
        <w:rPr>
          <w:rFonts w:cs="Arial" w:ascii="Arial" w:hAnsi="Arial"/>
          <w:sz w:val="20"/>
        </w:rPr>
        <w:t>43. 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 также месторасположения жилого помещения.</w:t>
      </w:r>
    </w:p>
    <w:p>
      <w:pPr>
        <w:pStyle w:val="ConsPlusNormal"/>
        <w:ind w:firstLine="540"/>
        <w:jc w:val="both"/>
        <w:rPr>
          <w:rFonts w:ascii="Arial" w:hAnsi="Arial" w:cs="Arial"/>
          <w:sz w:val="20"/>
        </w:rPr>
      </w:pPr>
      <w:r>
        <w:rPr>
          <w:rFonts w:cs="Arial" w:ascii="Arial" w:hAnsi="Arial"/>
          <w:sz w:val="20"/>
        </w:rPr>
        <w:t>44. Процедура проведения оценки соответствия помещения установленным в настоящем Положении требованиям включает:</w:t>
      </w:r>
    </w:p>
    <w:p>
      <w:pPr>
        <w:pStyle w:val="ConsPlusNormal"/>
        <w:ind w:firstLine="540"/>
        <w:jc w:val="both"/>
        <w:rPr>
          <w:rFonts w:ascii="Arial" w:hAnsi="Arial" w:cs="Arial"/>
          <w:sz w:val="20"/>
        </w:rPr>
      </w:pPr>
      <w:r>
        <w:rPr>
          <w:rFonts w:cs="Arial" w:ascii="Arial" w:hAnsi="Arial"/>
          <w:sz w:val="20"/>
        </w:rPr>
        <w:t>прием и рассмотрение заявления и прилагаемых к нему обосновывающих документов;</w:t>
      </w:r>
    </w:p>
    <w:p>
      <w:pPr>
        <w:pStyle w:val="ConsPlusNormal"/>
        <w:ind w:firstLine="540"/>
        <w:jc w:val="both"/>
        <w:rPr>
          <w:rFonts w:ascii="Arial" w:hAnsi="Arial" w:cs="Arial"/>
          <w:sz w:val="20"/>
        </w:rPr>
      </w:pPr>
      <w:bookmarkStart w:id="9" w:name="P146"/>
      <w:bookmarkEnd w:id="9"/>
      <w:r>
        <w:rPr>
          <w:rFonts w:cs="Arial" w:ascii="Arial" w:hAnsi="Arial"/>
          <w:sz w:val="20"/>
        </w:rPr>
        <w:t>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необходимых для принятия решения о признании жилого помещения соответствующим (не соответствующим) установленным в настоящем Положении требованиям;</w:t>
      </w:r>
    </w:p>
    <w:p>
      <w:pPr>
        <w:pStyle w:val="ConsPlusNormal"/>
        <w:ind w:firstLine="540"/>
        <w:jc w:val="both"/>
        <w:rPr>
          <w:rFonts w:ascii="Arial" w:hAnsi="Arial" w:cs="Arial"/>
          <w:sz w:val="20"/>
        </w:rPr>
      </w:pPr>
      <w:r>
        <w:rPr>
          <w:rFonts w:cs="Arial" w:ascii="Arial" w:hAnsi="Arial"/>
          <w:sz w:val="20"/>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pPr>
        <w:pStyle w:val="ConsPlusNormal"/>
        <w:ind w:firstLine="540"/>
        <w:jc w:val="both"/>
        <w:rPr>
          <w:rFonts w:ascii="Arial" w:hAnsi="Arial" w:cs="Arial"/>
          <w:sz w:val="20"/>
        </w:rPr>
      </w:pPr>
      <w:r>
        <w:rPr>
          <w:rFonts w:cs="Arial" w:ascii="Arial" w:hAnsi="Arial"/>
          <w:sz w:val="20"/>
        </w:rPr>
        <w:t>работу комиссии по оценке пригодности (непригодности) жилых помещений для постоянного проживания;</w:t>
      </w:r>
    </w:p>
    <w:p>
      <w:pPr>
        <w:pStyle w:val="ConsPlusNormal"/>
        <w:ind w:firstLine="540"/>
        <w:jc w:val="both"/>
        <w:rPr>
          <w:rFonts w:ascii="Arial" w:hAnsi="Arial" w:cs="Arial"/>
          <w:sz w:val="20"/>
        </w:rPr>
      </w:pPr>
      <w:r>
        <w:rPr>
          <w:rFonts w:cs="Arial" w:ascii="Arial" w:hAnsi="Arial"/>
          <w:sz w:val="20"/>
        </w:rPr>
        <w:t xml:space="preserve">составление комиссией заключения в порядке, предусмотренном </w:t>
      </w:r>
      <w:hyperlink w:anchor="P189">
        <w:r>
          <w:rPr>
            <w:rStyle w:val="Style14"/>
            <w:rFonts w:cs="Arial" w:ascii="Arial" w:hAnsi="Arial"/>
            <w:sz w:val="20"/>
          </w:rPr>
          <w:t>пунктом 47</w:t>
        </w:r>
      </w:hyperlink>
      <w:r>
        <w:rPr>
          <w:rFonts w:cs="Arial" w:ascii="Arial" w:hAnsi="Arial"/>
          <w:sz w:val="20"/>
        </w:rPr>
        <w:t xml:space="preserve"> настоящего Положения, по форме согласно </w:t>
      </w:r>
      <w:hyperlink w:anchor="P238">
        <w:r>
          <w:rPr>
            <w:rStyle w:val="Style14"/>
            <w:rFonts w:cs="Arial" w:ascii="Arial" w:hAnsi="Arial"/>
            <w:sz w:val="20"/>
          </w:rPr>
          <w:t>приложению N 1</w:t>
        </w:r>
      </w:hyperlink>
      <w:r>
        <w:rPr>
          <w:rFonts w:cs="Arial" w:ascii="Arial" w:hAnsi="Arial"/>
          <w:sz w:val="20"/>
        </w:rPr>
        <w:t xml:space="preserve"> (далее - заключение);</w:t>
      </w:r>
    </w:p>
    <w:p>
      <w:pPr>
        <w:pStyle w:val="ConsPlusNormal"/>
        <w:ind w:firstLine="540"/>
        <w:jc w:val="both"/>
        <w:rPr>
          <w:rFonts w:ascii="Arial" w:hAnsi="Arial" w:cs="Arial"/>
          <w:sz w:val="20"/>
        </w:rPr>
      </w:pPr>
      <w:r>
        <w:rPr>
          <w:rFonts w:cs="Arial" w:ascii="Arial" w:hAnsi="Arial"/>
          <w:sz w:val="20"/>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заключении специализированной организации, проводящей обследование;</w:t>
      </w:r>
    </w:p>
    <w:p>
      <w:pPr>
        <w:pStyle w:val="ConsPlusNormal"/>
        <w:ind w:firstLine="540"/>
        <w:jc w:val="both"/>
        <w:rPr/>
      </w:pPr>
      <w:r>
        <w:rPr>
          <w:rFonts w:cs="Arial" w:ascii="Arial" w:hAnsi="Arial"/>
          <w:sz w:val="20"/>
        </w:rPr>
        <w:t>принятие Администрацией Старополтавского сельского поселения решения по итогам работы комиссии;</w:t>
      </w:r>
    </w:p>
    <w:p>
      <w:pPr>
        <w:pStyle w:val="ConsPlusNormal"/>
        <w:ind w:firstLine="540"/>
        <w:jc w:val="both"/>
        <w:rPr>
          <w:rFonts w:ascii="Arial" w:hAnsi="Arial" w:cs="Arial"/>
          <w:sz w:val="20"/>
        </w:rPr>
      </w:pPr>
      <w:r>
        <w:rPr>
          <w:rFonts w:cs="Arial" w:ascii="Arial" w:hAnsi="Arial"/>
          <w:sz w:val="20"/>
        </w:rPr>
        <w:t>передача по одному экземпляру решения заявителю и собственнику жилого помещения (третий экземпляр остается в деле, сформированном комиссией).</w:t>
      </w:r>
    </w:p>
    <w:p>
      <w:pPr>
        <w:pStyle w:val="ConsPlusNormal"/>
        <w:ind w:firstLine="540"/>
        <w:jc w:val="both"/>
        <w:rPr>
          <w:rFonts w:ascii="Arial" w:hAnsi="Arial" w:cs="Arial"/>
          <w:sz w:val="20"/>
        </w:rPr>
      </w:pPr>
      <w:bookmarkStart w:id="10" w:name="P157"/>
      <w:bookmarkEnd w:id="10"/>
      <w:r>
        <w:rPr>
          <w:rFonts w:cs="Arial" w:ascii="Arial" w:hAnsi="Arial"/>
          <w:sz w:val="20"/>
        </w:rPr>
        <w:t>45.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w:t>
      </w:r>
    </w:p>
    <w:p>
      <w:pPr>
        <w:pStyle w:val="ConsPlusNormal"/>
        <w:ind w:firstLine="540"/>
        <w:jc w:val="both"/>
        <w:rPr>
          <w:rFonts w:ascii="Arial" w:hAnsi="Arial" w:cs="Arial"/>
          <w:sz w:val="20"/>
        </w:rPr>
      </w:pPr>
      <w:r>
        <w:rPr>
          <w:rFonts w:cs="Arial" w:ascii="Arial" w:hAnsi="Arial"/>
          <w:sz w:val="20"/>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pPr>
        <w:pStyle w:val="ConsPlusNormal"/>
        <w:ind w:firstLine="540"/>
        <w:jc w:val="both"/>
        <w:rPr>
          <w:rFonts w:ascii="Arial" w:hAnsi="Arial" w:cs="Arial"/>
          <w:sz w:val="20"/>
        </w:rPr>
      </w:pPr>
      <w:r>
        <w:rPr>
          <w:rFonts w:cs="Arial" w:ascii="Arial" w:hAnsi="Arial"/>
          <w:sz w:val="20"/>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pPr>
        <w:pStyle w:val="ConsPlusNormal"/>
        <w:ind w:firstLine="540"/>
        <w:jc w:val="both"/>
        <w:rPr>
          <w:rFonts w:ascii="Arial" w:hAnsi="Arial" w:cs="Arial"/>
          <w:sz w:val="20"/>
        </w:rPr>
      </w:pPr>
      <w:r>
        <w:rPr>
          <w:rFonts w:cs="Arial" w:ascii="Arial" w:hAnsi="Arial"/>
          <w:sz w:val="20"/>
        </w:rPr>
        <w:t>в) в отношении нежилого помещения для признания его в дальнейшем жилым помещением - проект реконструкции нежилого помещения;</w:t>
      </w:r>
    </w:p>
    <w:p>
      <w:pPr>
        <w:pStyle w:val="ConsPlusNormal"/>
        <w:ind w:firstLine="540"/>
        <w:jc w:val="both"/>
        <w:rPr>
          <w:rFonts w:ascii="Arial" w:hAnsi="Arial" w:cs="Arial"/>
          <w:sz w:val="20"/>
        </w:rPr>
      </w:pPr>
      <w:r>
        <w:rPr>
          <w:rFonts w:cs="Arial" w:ascii="Arial" w:hAnsi="Arial"/>
          <w:sz w:val="20"/>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pPr>
        <w:pStyle w:val="ConsPlusNormal"/>
        <w:ind w:firstLine="540"/>
        <w:jc w:val="both"/>
        <w:rPr/>
      </w:pPr>
      <w:r>
        <w:rPr>
          <w:rFonts w:cs="Arial" w:ascii="Arial" w:hAnsi="Arial"/>
          <w:sz w:val="20"/>
        </w:rPr>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w:anchor="P146">
        <w:r>
          <w:rPr>
            <w:rStyle w:val="Style14"/>
            <w:rFonts w:cs="Arial" w:ascii="Arial" w:hAnsi="Arial"/>
            <w:sz w:val="20"/>
          </w:rPr>
          <w:t>абзацем третьим пункта 44</w:t>
        </w:r>
      </w:hyperlink>
      <w:r>
        <w:rPr>
          <w:rFonts w:cs="Arial" w:ascii="Arial" w:hAnsi="Arial"/>
          <w:sz w:val="20"/>
        </w:rP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pPr>
        <w:pStyle w:val="ConsPlusNormal"/>
        <w:ind w:firstLine="540"/>
        <w:jc w:val="both"/>
        <w:rPr>
          <w:rFonts w:ascii="Arial" w:hAnsi="Arial" w:cs="Arial"/>
          <w:sz w:val="20"/>
        </w:rPr>
      </w:pPr>
      <w:r>
        <w:rPr>
          <w:rFonts w:cs="Arial" w:ascii="Arial" w:hAnsi="Arial"/>
          <w:sz w:val="20"/>
        </w:rPr>
        <w:t>е) заявления, письма, жалобы граждан на неудовлетворительные условия проживания - по усмотрению заявителя.</w:t>
      </w:r>
    </w:p>
    <w:p>
      <w:pPr>
        <w:pStyle w:val="ConsPlusNormal"/>
        <w:ind w:firstLine="540"/>
        <w:jc w:val="both"/>
        <w:rPr>
          <w:rFonts w:ascii="Arial" w:hAnsi="Arial" w:cs="Arial"/>
          <w:sz w:val="20"/>
        </w:rPr>
      </w:pPr>
      <w:r>
        <w:rPr>
          <w:rFonts w:cs="Arial" w:ascii="Arial" w:hAnsi="Arial"/>
          <w:sz w:val="20"/>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pPr>
        <w:pStyle w:val="ConsPlusNormal"/>
        <w:ind w:firstLine="540"/>
        <w:jc w:val="both"/>
        <w:rPr>
          <w:rFonts w:ascii="Arial" w:hAnsi="Arial" w:cs="Arial"/>
          <w:sz w:val="20"/>
        </w:rPr>
      </w:pPr>
      <w:r>
        <w:rPr>
          <w:rFonts w:cs="Arial" w:ascii="Arial" w:hAnsi="Arial"/>
          <w:sz w:val="20"/>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pPr>
        <w:pStyle w:val="ConsPlusNormal"/>
        <w:ind w:firstLine="540"/>
        <w:jc w:val="both"/>
        <w:rPr/>
      </w:pPr>
      <w:r>
        <w:rPr>
          <w:rFonts w:cs="Arial" w:ascii="Arial" w:hAnsi="Arial"/>
          <w:sz w:val="20"/>
        </w:rPr>
        <w:t xml:space="preserve">Заявитель вправе представить в комиссию указанные в </w:t>
      </w:r>
      <w:hyperlink w:anchor="P170">
        <w:r>
          <w:rPr>
            <w:rStyle w:val="Style14"/>
            <w:rFonts w:cs="Arial" w:ascii="Arial" w:hAnsi="Arial"/>
            <w:sz w:val="20"/>
          </w:rPr>
          <w:t>пункте 45(2)</w:t>
        </w:r>
      </w:hyperlink>
      <w:r>
        <w:rPr>
          <w:rFonts w:cs="Arial" w:ascii="Arial" w:hAnsi="Arial"/>
          <w:sz w:val="20"/>
        </w:rPr>
        <w:t xml:space="preserve"> настоящего Положения документы и информацию по своей инициативе.</w:t>
      </w:r>
    </w:p>
    <w:p>
      <w:pPr>
        <w:pStyle w:val="ConsPlusNormal"/>
        <w:jc w:val="both"/>
        <w:rPr/>
      </w:pPr>
      <w:r>
        <w:rPr>
          <w:rFonts w:cs="Arial" w:ascii="Arial" w:hAnsi="Arial"/>
          <w:sz w:val="20"/>
        </w:rPr>
        <w:t xml:space="preserve">(п. 45 в ред. </w:t>
      </w:r>
      <w:hyperlink r:id="rId9">
        <w:r>
          <w:rPr>
            <w:rStyle w:val="Style14"/>
            <w:rFonts w:cs="Arial" w:ascii="Arial" w:hAnsi="Arial"/>
            <w:sz w:val="20"/>
          </w:rPr>
          <w:t>Постановления</w:t>
        </w:r>
      </w:hyperlink>
      <w:r>
        <w:rPr>
          <w:rFonts w:cs="Arial" w:ascii="Arial" w:hAnsi="Arial"/>
          <w:sz w:val="20"/>
        </w:rPr>
        <w:t xml:space="preserve"> Правительства РФ от 08.04.2013 N 311)</w:t>
      </w:r>
    </w:p>
    <w:p>
      <w:pPr>
        <w:pStyle w:val="ConsPlusNormal"/>
        <w:ind w:firstLine="540"/>
        <w:jc w:val="both"/>
        <w:rPr/>
      </w:pPr>
      <w:r>
        <w:rPr>
          <w:rFonts w:cs="Arial" w:ascii="Arial" w:hAnsi="Arial"/>
          <w:sz w:val="20"/>
        </w:rPr>
        <w:t xml:space="preserve">45(1).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w:t>
      </w:r>
      <w:hyperlink w:anchor="P157">
        <w:r>
          <w:rPr>
            <w:rStyle w:val="Style14"/>
            <w:rFonts w:cs="Arial" w:ascii="Arial" w:hAnsi="Arial"/>
            <w:sz w:val="20"/>
          </w:rPr>
          <w:t>пункте 45</w:t>
        </w:r>
      </w:hyperlink>
      <w:r>
        <w:rPr>
          <w:rFonts w:cs="Arial" w:ascii="Arial" w:hAnsi="Arial"/>
          <w:sz w:val="20"/>
        </w:rPr>
        <w:t xml:space="preserve"> настоящего Положения.</w:t>
      </w:r>
    </w:p>
    <w:p>
      <w:pPr>
        <w:pStyle w:val="ConsPlusNormal"/>
        <w:jc w:val="both"/>
        <w:rPr/>
      </w:pPr>
      <w:r>
        <w:rPr>
          <w:rFonts w:cs="Arial" w:ascii="Arial" w:hAnsi="Arial"/>
          <w:sz w:val="20"/>
        </w:rPr>
        <w:t xml:space="preserve">(п. 45(1) введен </w:t>
      </w:r>
      <w:hyperlink r:id="rId10">
        <w:r>
          <w:rPr>
            <w:rStyle w:val="Style14"/>
            <w:rFonts w:cs="Arial" w:ascii="Arial" w:hAnsi="Arial"/>
            <w:sz w:val="20"/>
          </w:rPr>
          <w:t>Постановлением</w:t>
        </w:r>
      </w:hyperlink>
      <w:r>
        <w:rPr>
          <w:rFonts w:cs="Arial" w:ascii="Arial" w:hAnsi="Arial"/>
          <w:sz w:val="20"/>
        </w:rPr>
        <w:t xml:space="preserve"> Правительства РФ от 08.04.2013 N 311)</w:t>
      </w:r>
    </w:p>
    <w:p>
      <w:pPr>
        <w:pStyle w:val="ConsPlusNormal"/>
        <w:ind w:firstLine="540"/>
        <w:jc w:val="both"/>
        <w:rPr>
          <w:rFonts w:ascii="Arial" w:hAnsi="Arial" w:cs="Arial"/>
          <w:sz w:val="20"/>
        </w:rPr>
      </w:pPr>
      <w:bookmarkStart w:id="11" w:name="P170"/>
      <w:bookmarkEnd w:id="11"/>
      <w:r>
        <w:rPr>
          <w:rFonts w:cs="Arial" w:ascii="Arial" w:hAnsi="Arial"/>
          <w:sz w:val="20"/>
        </w:rPr>
        <w:t>45(2).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pPr>
        <w:pStyle w:val="ConsPlusNormal"/>
        <w:ind w:firstLine="540"/>
        <w:jc w:val="both"/>
        <w:rPr>
          <w:rFonts w:ascii="Arial" w:hAnsi="Arial" w:cs="Arial"/>
          <w:sz w:val="20"/>
        </w:rPr>
      </w:pPr>
      <w:r>
        <w:rPr>
          <w:rFonts w:cs="Arial" w:ascii="Arial" w:hAnsi="Arial"/>
          <w:sz w:val="20"/>
        </w:rPr>
        <w:t>а) сведения из Единого государственного реестра прав на недвижимое имущество и сделок с ним о правах на жилое помещение;</w:t>
      </w:r>
    </w:p>
    <w:p>
      <w:pPr>
        <w:pStyle w:val="ConsPlusNormal"/>
        <w:ind w:firstLine="540"/>
        <w:jc w:val="both"/>
        <w:rPr>
          <w:rFonts w:ascii="Arial" w:hAnsi="Arial" w:cs="Arial"/>
          <w:sz w:val="20"/>
        </w:rPr>
      </w:pPr>
      <w:r>
        <w:rPr>
          <w:rFonts w:cs="Arial" w:ascii="Arial" w:hAnsi="Arial"/>
          <w:sz w:val="20"/>
        </w:rPr>
        <w:t>б) технический паспорт жилого помещения, а для нежилых помещений - технический план;</w:t>
      </w:r>
    </w:p>
    <w:p>
      <w:pPr>
        <w:pStyle w:val="ConsPlusNormal"/>
        <w:ind w:firstLine="540"/>
        <w:jc w:val="both"/>
        <w:rPr/>
      </w:pPr>
      <w:r>
        <w:rPr>
          <w:rFonts w:cs="Arial" w:ascii="Arial" w:hAnsi="Arial"/>
          <w:sz w:val="20"/>
        </w:rPr>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w:anchor="P146">
        <w:r>
          <w:rPr>
            <w:rStyle w:val="Style14"/>
            <w:rFonts w:cs="Arial" w:ascii="Arial" w:hAnsi="Arial"/>
            <w:sz w:val="20"/>
          </w:rPr>
          <w:t>абзацем третьим пункта 44</w:t>
        </w:r>
      </w:hyperlink>
      <w:r>
        <w:rPr>
          <w:rFonts w:cs="Arial" w:ascii="Arial" w:hAnsi="Arial"/>
          <w:sz w:val="20"/>
        </w:rP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pPr>
        <w:pStyle w:val="ConsPlusNormal"/>
        <w:ind w:firstLine="540"/>
        <w:jc w:val="both"/>
        <w:rPr/>
      </w:pPr>
      <w:r>
        <w:rPr>
          <w:rFonts w:cs="Arial" w:ascii="Arial" w:hAnsi="Arial"/>
          <w:sz w:val="20"/>
        </w:rPr>
        <w:t xml:space="preserve">Комиссия вправе запрашивать эти документы в органах государственного надзора (контроля), указанных в </w:t>
      </w:r>
      <w:hyperlink w:anchor="P66">
        <w:r>
          <w:rPr>
            <w:rStyle w:val="Style14"/>
            <w:rFonts w:cs="Arial" w:ascii="Arial" w:hAnsi="Arial"/>
            <w:sz w:val="20"/>
          </w:rPr>
          <w:t>абзаце пятом пункта 7</w:t>
        </w:r>
      </w:hyperlink>
      <w:r>
        <w:rPr>
          <w:rFonts w:cs="Arial" w:ascii="Arial" w:hAnsi="Arial"/>
          <w:sz w:val="20"/>
        </w:rPr>
        <w:t xml:space="preserve"> настоящего Положения.</w:t>
      </w:r>
    </w:p>
    <w:p>
      <w:pPr>
        <w:pStyle w:val="ConsPlusNormal"/>
        <w:ind w:firstLine="540"/>
        <w:jc w:val="both"/>
        <w:rPr>
          <w:rFonts w:ascii="Arial" w:hAnsi="Arial" w:cs="Arial"/>
          <w:sz w:val="20"/>
        </w:rPr>
      </w:pPr>
      <w:r>
        <w:rPr>
          <w:rFonts w:cs="Arial" w:ascii="Arial" w:hAnsi="Arial"/>
          <w:sz w:val="20"/>
        </w:rPr>
        <w:t>45(3).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pPr>
        <w:pStyle w:val="ConsPlusNormal"/>
        <w:ind w:firstLine="540"/>
        <w:jc w:val="both"/>
        <w:rPr>
          <w:rFonts w:ascii="Arial" w:hAnsi="Arial" w:cs="Arial"/>
          <w:sz w:val="20"/>
        </w:rPr>
      </w:pPr>
      <w:r>
        <w:rPr>
          <w:rFonts w:cs="Arial" w:ascii="Arial" w:hAnsi="Arial"/>
          <w:sz w:val="20"/>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pPr>
        <w:pStyle w:val="ConsPlusNormal"/>
        <w:ind w:firstLine="540"/>
        <w:jc w:val="both"/>
        <w:rPr>
          <w:rFonts w:ascii="Arial" w:hAnsi="Arial" w:cs="Arial"/>
          <w:sz w:val="20"/>
        </w:rPr>
      </w:pPr>
      <w:r>
        <w:rPr>
          <w:rFonts w:cs="Arial" w:ascii="Arial" w:hAnsi="Arial"/>
          <w:sz w:val="20"/>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pPr>
        <w:pStyle w:val="ConsPlusNormal"/>
        <w:ind w:firstLine="540"/>
        <w:jc w:val="both"/>
        <w:rPr/>
      </w:pPr>
      <w:bookmarkStart w:id="12" w:name="P184"/>
      <w:bookmarkEnd w:id="12"/>
      <w:r>
        <w:rPr>
          <w:rFonts w:cs="Arial" w:ascii="Arial" w:hAnsi="Arial"/>
          <w:sz w:val="20"/>
        </w:rPr>
        <w:t xml:space="preserve">46.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указанное в </w:t>
      </w:r>
      <w:hyperlink w:anchor="P189">
        <w:r>
          <w:rPr>
            <w:rStyle w:val="Style14"/>
            <w:rFonts w:cs="Arial" w:ascii="Arial" w:hAnsi="Arial"/>
            <w:sz w:val="20"/>
          </w:rPr>
          <w:t>пункте 47</w:t>
        </w:r>
      </w:hyperlink>
      <w:r>
        <w:rPr>
          <w:rFonts w:cs="Arial" w:ascii="Arial" w:hAnsi="Arial"/>
          <w:sz w:val="20"/>
        </w:rPr>
        <w:t xml:space="preserve"> настоящего Положения, либо решение о проведении дополнительного обследования оцениваемого помещения.</w:t>
      </w:r>
    </w:p>
    <w:p>
      <w:pPr>
        <w:pStyle w:val="ConsPlusNormal"/>
        <w:ind w:firstLine="540"/>
        <w:jc w:val="both"/>
        <w:rPr>
          <w:rFonts w:ascii="Arial" w:hAnsi="Arial" w:cs="Arial"/>
          <w:sz w:val="20"/>
        </w:rPr>
      </w:pPr>
      <w:r>
        <w:rPr>
          <w:rFonts w:cs="Arial" w:ascii="Arial" w:hAnsi="Arial"/>
          <w:sz w:val="20"/>
        </w:rPr>
        <w:t>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pPr>
        <w:pStyle w:val="ConsPlusNormal"/>
        <w:ind w:firstLine="540"/>
        <w:jc w:val="both"/>
        <w:rPr/>
      </w:pPr>
      <w:r>
        <w:rPr>
          <w:rFonts w:cs="Arial" w:ascii="Arial" w:hAnsi="Arial"/>
          <w:sz w:val="20"/>
        </w:rPr>
        <w:t xml:space="preserve">В случае непредставления заявителем документов, предусмотренных </w:t>
      </w:r>
      <w:hyperlink w:anchor="P157">
        <w:r>
          <w:rPr>
            <w:rStyle w:val="Style14"/>
            <w:rFonts w:cs="Arial" w:ascii="Arial" w:hAnsi="Arial"/>
            <w:sz w:val="20"/>
          </w:rPr>
          <w:t>пунктом 45</w:t>
        </w:r>
      </w:hyperlink>
      <w:r>
        <w:rPr>
          <w:rFonts w:cs="Arial" w:ascii="Arial" w:hAnsi="Arial"/>
          <w:sz w:val="20"/>
        </w:rPr>
        <w:t xml:space="preserve">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 предусмотренного </w:t>
      </w:r>
      <w:hyperlink w:anchor="P184">
        <w:r>
          <w:rPr>
            <w:rStyle w:val="Style14"/>
            <w:rFonts w:cs="Arial" w:ascii="Arial" w:hAnsi="Arial"/>
            <w:sz w:val="20"/>
          </w:rPr>
          <w:t>абзацем первым</w:t>
        </w:r>
      </w:hyperlink>
      <w:r>
        <w:rPr>
          <w:rFonts w:cs="Arial" w:ascii="Arial" w:hAnsi="Arial"/>
          <w:sz w:val="20"/>
        </w:rPr>
        <w:t xml:space="preserve"> настоящего пункта.</w:t>
      </w:r>
    </w:p>
    <w:p>
      <w:pPr>
        <w:pStyle w:val="ConsPlusNormal"/>
        <w:ind w:firstLine="540"/>
        <w:jc w:val="both"/>
        <w:rPr>
          <w:rFonts w:ascii="Arial" w:hAnsi="Arial" w:cs="Arial"/>
          <w:sz w:val="20"/>
        </w:rPr>
      </w:pPr>
      <w:bookmarkStart w:id="13" w:name="P189"/>
      <w:bookmarkEnd w:id="13"/>
      <w:r>
        <w:rPr>
          <w:rFonts w:cs="Arial" w:ascii="Arial" w:hAnsi="Arial"/>
          <w:sz w:val="20"/>
        </w:rPr>
        <w:t>47.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pPr>
        <w:pStyle w:val="ConsPlusNormal"/>
        <w:ind w:firstLine="540"/>
        <w:jc w:val="both"/>
        <w:rPr>
          <w:rFonts w:ascii="Arial" w:hAnsi="Arial" w:cs="Arial"/>
          <w:sz w:val="20"/>
        </w:rPr>
      </w:pPr>
      <w:r>
        <w:rPr>
          <w:rFonts w:cs="Arial" w:ascii="Arial" w:hAnsi="Arial"/>
          <w:sz w:val="20"/>
        </w:rPr>
        <w:t>о соответствии помещения требованиям, предъявляемым к жилому помещению, и его пригодности для проживания;</w:t>
      </w:r>
    </w:p>
    <w:p>
      <w:pPr>
        <w:pStyle w:val="ConsPlusNormal"/>
        <w:ind w:firstLine="540"/>
        <w:jc w:val="both"/>
        <w:rPr>
          <w:rFonts w:ascii="Arial" w:hAnsi="Arial" w:cs="Arial"/>
          <w:sz w:val="20"/>
        </w:rPr>
      </w:pPr>
      <w:r>
        <w:rPr>
          <w:rFonts w:cs="Arial" w:ascii="Arial" w:hAnsi="Arial"/>
          <w:sz w:val="20"/>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
    <w:p>
      <w:pPr>
        <w:pStyle w:val="ConsPlusNormal"/>
        <w:ind w:firstLine="540"/>
        <w:jc w:val="both"/>
        <w:rPr>
          <w:rFonts w:ascii="Arial" w:hAnsi="Arial" w:cs="Arial"/>
          <w:sz w:val="20"/>
        </w:rPr>
      </w:pPr>
      <w:r>
        <w:rPr>
          <w:rFonts w:cs="Arial" w:ascii="Arial" w:hAnsi="Arial"/>
          <w:sz w:val="20"/>
        </w:rPr>
        <w:t>о выявлении оснований для признания помещения непригодным для проживания;</w:t>
      </w:r>
    </w:p>
    <w:p>
      <w:pPr>
        <w:pStyle w:val="ConsPlusNormal"/>
        <w:ind w:firstLine="540"/>
        <w:jc w:val="both"/>
        <w:rPr>
          <w:rFonts w:ascii="Arial" w:hAnsi="Arial" w:cs="Arial"/>
          <w:sz w:val="20"/>
        </w:rPr>
      </w:pPr>
      <w:r>
        <w:rPr>
          <w:rFonts w:cs="Arial" w:ascii="Arial" w:hAnsi="Arial"/>
          <w:sz w:val="20"/>
        </w:rPr>
        <w:t>о выявлении оснований для признания многоквартирного дома аварийным и подлежащим реконструкции;</w:t>
      </w:r>
    </w:p>
    <w:p>
      <w:pPr>
        <w:pStyle w:val="ConsPlusNormal"/>
        <w:ind w:firstLine="540"/>
        <w:jc w:val="both"/>
        <w:rPr>
          <w:rFonts w:ascii="Arial" w:hAnsi="Arial" w:cs="Arial"/>
          <w:sz w:val="20"/>
        </w:rPr>
      </w:pPr>
      <w:r>
        <w:rPr>
          <w:rFonts w:cs="Arial" w:ascii="Arial" w:hAnsi="Arial"/>
          <w:sz w:val="20"/>
        </w:rPr>
        <w:t>о выявлении оснований для признания многоквартирного дома аварийным и подлежащим сносу;</w:t>
      </w:r>
    </w:p>
    <w:p>
      <w:pPr>
        <w:pStyle w:val="ConsPlusNormal"/>
        <w:ind w:firstLine="540"/>
        <w:jc w:val="both"/>
        <w:rPr>
          <w:rFonts w:ascii="Arial" w:hAnsi="Arial" w:cs="Arial"/>
          <w:sz w:val="20"/>
        </w:rPr>
      </w:pPr>
      <w:r>
        <w:rPr>
          <w:rFonts w:cs="Arial" w:ascii="Arial" w:hAnsi="Arial"/>
          <w:sz w:val="20"/>
        </w:rPr>
        <w:t>об отсутствии оснований для признания многоквартирного дома аварийным и подлежащим сносу или реконструкции.</w:t>
      </w:r>
    </w:p>
    <w:p>
      <w:pPr>
        <w:pStyle w:val="ConsPlusNormal"/>
        <w:ind w:firstLine="540"/>
        <w:jc w:val="both"/>
        <w:rPr>
          <w:rFonts w:ascii="Arial" w:hAnsi="Arial" w:cs="Arial"/>
          <w:sz w:val="20"/>
        </w:rPr>
      </w:pPr>
      <w:r>
        <w:rPr>
          <w:rFonts w:cs="Arial" w:ascii="Arial" w:hAnsi="Arial"/>
          <w:sz w:val="20"/>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pPr>
        <w:pStyle w:val="ConsPlusNormal"/>
        <w:ind w:firstLine="540"/>
        <w:jc w:val="both"/>
        <w:rPr>
          <w:rFonts w:ascii="Arial" w:hAnsi="Arial" w:cs="Arial"/>
          <w:sz w:val="20"/>
        </w:rPr>
      </w:pPr>
      <w:bookmarkStart w:id="14" w:name="P200"/>
      <w:bookmarkEnd w:id="14"/>
      <w:r>
        <w:rPr>
          <w:rFonts w:cs="Arial" w:ascii="Arial" w:hAnsi="Arial"/>
          <w:sz w:val="20"/>
        </w:rPr>
        <w:t xml:space="preserve">48. В случае обследования помещения комиссия составляет в 3 экземплярах акт обследования помещения по форме согласно </w:t>
      </w:r>
      <w:hyperlink w:anchor="P326">
        <w:r>
          <w:rPr>
            <w:rStyle w:val="Style14"/>
            <w:rFonts w:cs="Arial" w:ascii="Arial" w:hAnsi="Arial"/>
            <w:sz w:val="20"/>
          </w:rPr>
          <w:t>приложению N 2.</w:t>
        </w:r>
      </w:hyperlink>
    </w:p>
    <w:p>
      <w:pPr>
        <w:pStyle w:val="ConsPlusNormal"/>
        <w:ind w:firstLine="540"/>
        <w:jc w:val="both"/>
        <w:rPr/>
      </w:pPr>
      <w:r>
        <w:rPr>
          <w:rFonts w:cs="Arial" w:ascii="Arial" w:hAnsi="Arial"/>
          <w:sz w:val="20"/>
        </w:rPr>
        <w:t xml:space="preserve">На основании полученного заключения Администрация Старополтавского сельского поселения в течение 30 дней со дня получения заключения в установленном им порядке принимает решение, предусмотренное </w:t>
      </w:r>
      <w:hyperlink w:anchor="P70">
        <w:r>
          <w:rPr>
            <w:rStyle w:val="Style14"/>
            <w:rFonts w:cs="Arial" w:ascii="Arial" w:hAnsi="Arial"/>
            <w:sz w:val="20"/>
          </w:rPr>
          <w:t>абзацем седьмым пункта 7</w:t>
        </w:r>
      </w:hyperlink>
      <w:r>
        <w:rPr>
          <w:rFonts w:cs="Arial" w:ascii="Arial" w:hAnsi="Arial"/>
          <w:sz w:val="20"/>
        </w:rPr>
        <w:t xml:space="preserve"> настоящего Положения,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pPr>
        <w:pStyle w:val="ConsPlusNormal"/>
        <w:ind w:firstLine="540"/>
        <w:jc w:val="both"/>
        <w:rPr/>
      </w:pPr>
      <w:r>
        <w:rPr>
          <w:rFonts w:cs="Arial" w:ascii="Arial" w:hAnsi="Arial"/>
          <w:sz w:val="20"/>
        </w:rPr>
        <w:t>49.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pPr>
        <w:pStyle w:val="ConsPlusNormal"/>
        <w:ind w:firstLine="540"/>
        <w:jc w:val="both"/>
        <w:rPr/>
      </w:pPr>
      <w:r>
        <w:rPr>
          <w:rFonts w:cs="Arial" w:ascii="Arial" w:hAnsi="Arial"/>
          <w:sz w:val="20"/>
        </w:rPr>
        <w:t xml:space="preserve">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w:t>
      </w:r>
      <w:hyperlink r:id="rId11">
        <w:r>
          <w:rPr>
            <w:rStyle w:val="Style14"/>
            <w:rFonts w:cs="Arial" w:ascii="Arial" w:hAnsi="Arial"/>
            <w:sz w:val="20"/>
          </w:rPr>
          <w:t>законодательством</w:t>
        </w:r>
      </w:hyperlink>
      <w:r>
        <w:rPr>
          <w:rFonts w:cs="Arial" w:ascii="Arial" w:hAnsi="Arial"/>
          <w:sz w:val="20"/>
        </w:rPr>
        <w:t>.</w:t>
      </w:r>
    </w:p>
    <w:p>
      <w:pPr>
        <w:pStyle w:val="ConsPlusNormal"/>
        <w:ind w:firstLine="540"/>
        <w:jc w:val="both"/>
        <w:rPr/>
      </w:pPr>
      <w:r>
        <w:rPr>
          <w:rFonts w:cs="Arial" w:ascii="Arial" w:hAnsi="Arial"/>
          <w:sz w:val="20"/>
        </w:rPr>
        <w:t xml:space="preserve">50. Комиссия в 5-дневный срок со дня принятия решения, предусмотренного </w:t>
      </w:r>
      <w:hyperlink w:anchor="P200">
        <w:r>
          <w:rPr>
            <w:rStyle w:val="Style14"/>
            <w:rFonts w:cs="Arial" w:ascii="Arial" w:hAnsi="Arial"/>
            <w:sz w:val="20"/>
          </w:rPr>
          <w:t>пунктом 49</w:t>
        </w:r>
      </w:hyperlink>
      <w:r>
        <w:rPr>
          <w:rFonts w:cs="Arial" w:ascii="Arial" w:hAnsi="Arial"/>
          <w:sz w:val="20"/>
        </w:rPr>
        <w:t xml:space="preserve"> настоящего Положения,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pPr>
        <w:pStyle w:val="ConsPlusNormal"/>
        <w:ind w:firstLine="540"/>
        <w:jc w:val="both"/>
        <w:rPr/>
      </w:pPr>
      <w:r>
        <w:rPr>
          <w:rFonts w:cs="Arial" w:ascii="Arial" w:hAnsi="Arial"/>
          <w:sz w:val="20"/>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w:anchor="P123">
        <w:r>
          <w:rPr>
            <w:rStyle w:val="Style14"/>
            <w:rFonts w:cs="Arial" w:ascii="Arial" w:hAnsi="Arial"/>
            <w:sz w:val="20"/>
          </w:rPr>
          <w:t>пунктом 36</w:t>
        </w:r>
      </w:hyperlink>
      <w:r>
        <w:rPr>
          <w:rFonts w:cs="Arial" w:ascii="Arial" w:hAnsi="Arial"/>
          <w:sz w:val="20"/>
        </w:rPr>
        <w:t xml:space="preserve"> настоящего Положения, решение, предусмотренное </w:t>
      </w:r>
      <w:hyperlink w:anchor="P189">
        <w:r>
          <w:rPr>
            <w:rStyle w:val="Style14"/>
            <w:rFonts w:cs="Arial" w:ascii="Arial" w:hAnsi="Arial"/>
            <w:sz w:val="20"/>
          </w:rPr>
          <w:t>пунктом 47</w:t>
        </w:r>
      </w:hyperlink>
      <w:r>
        <w:rPr>
          <w:rFonts w:cs="Arial" w:ascii="Arial" w:hAnsi="Arial"/>
          <w:sz w:val="20"/>
        </w:rPr>
        <w:t xml:space="preserve"> настоящего Положения, направляется собственнику жилья и заявителю не позднее рабочего дня, следующего за днем оформления решения.</w:t>
      </w:r>
    </w:p>
    <w:p>
      <w:pPr>
        <w:pStyle w:val="ConsPlusNormal"/>
        <w:ind w:firstLine="540"/>
        <w:jc w:val="both"/>
        <w:rPr/>
      </w:pPr>
      <w:r>
        <w:rPr>
          <w:rFonts w:cs="Arial" w:ascii="Arial" w:hAnsi="Arial"/>
          <w:sz w:val="20"/>
        </w:rPr>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w:t>
      </w:r>
      <w:hyperlink w:anchor="P189">
        <w:r>
          <w:rPr>
            <w:rStyle w:val="Style14"/>
            <w:rFonts w:cs="Arial" w:ascii="Arial" w:hAnsi="Arial"/>
            <w:sz w:val="20"/>
          </w:rPr>
          <w:t>пунктом 47</w:t>
        </w:r>
      </w:hyperlink>
      <w:r>
        <w:rPr>
          <w:rFonts w:cs="Arial" w:ascii="Arial" w:hAnsi="Arial"/>
          <w:sz w:val="20"/>
        </w:rPr>
        <w:t xml:space="preserve"> настоящего Положения, направляется в 5-дневный срок в органы прокуратуры для решения вопроса о принятии мер, предусмотренных законодательством Российской Федерации.</w:t>
      </w:r>
    </w:p>
    <w:p>
      <w:pPr>
        <w:pStyle w:val="ConsPlusNormal"/>
        <w:ind w:firstLine="540"/>
        <w:jc w:val="both"/>
        <w:rPr/>
      </w:pPr>
      <w:r>
        <w:rPr>
          <w:rFonts w:cs="Arial" w:ascii="Arial" w:hAnsi="Arial"/>
          <w:sz w:val="20"/>
        </w:rPr>
        <w:t xml:space="preserve">51. Решение соответствующего федерального органа исполнительной власти, органа исполнительной власти субъекта Российской Федерации, органа местного самоуправления, заключение, предусмотренное </w:t>
      </w:r>
      <w:hyperlink w:anchor="P189">
        <w:r>
          <w:rPr>
            <w:rStyle w:val="Style14"/>
            <w:rFonts w:cs="Arial" w:ascii="Arial" w:hAnsi="Arial"/>
            <w:sz w:val="20"/>
          </w:rPr>
          <w:t>пунктом 47</w:t>
        </w:r>
      </w:hyperlink>
      <w:r>
        <w:rPr>
          <w:rFonts w:cs="Arial" w:ascii="Arial" w:hAnsi="Arial"/>
          <w:sz w:val="20"/>
        </w:rPr>
        <w:t xml:space="preserve"> настоящего Положения, могут быть обжалованы заинтересованными лицами в судебном порядке.</w:t>
      </w:r>
    </w:p>
    <w:p>
      <w:pPr>
        <w:pStyle w:val="ConsPlusNormal"/>
        <w:ind w:firstLine="540"/>
        <w:jc w:val="both"/>
        <w:rPr>
          <w:rFonts w:ascii="Arial" w:hAnsi="Arial" w:cs="Arial"/>
          <w:sz w:val="20"/>
        </w:rPr>
      </w:pPr>
      <w:r>
        <w:rPr>
          <w:rFonts w:cs="Arial" w:ascii="Arial" w:hAnsi="Arial"/>
          <w:sz w:val="20"/>
        </w:rPr>
      </w:r>
    </w:p>
    <w:p>
      <w:pPr>
        <w:pStyle w:val="ConsPlusNormal"/>
        <w:numPr>
          <w:ilvl w:val="0"/>
          <w:numId w:val="0"/>
        </w:numPr>
        <w:jc w:val="center"/>
        <w:outlineLvl w:val="1"/>
        <w:rPr>
          <w:rFonts w:ascii="Arial" w:hAnsi="Arial" w:cs="Arial"/>
          <w:sz w:val="20"/>
        </w:rPr>
      </w:pPr>
      <w:r>
        <w:rPr>
          <w:rFonts w:cs="Arial" w:ascii="Arial" w:hAnsi="Arial"/>
          <w:sz w:val="20"/>
        </w:rPr>
        <w:t>V. Использование дополнительной информации</w:t>
      </w:r>
    </w:p>
    <w:p>
      <w:pPr>
        <w:pStyle w:val="ConsPlusNormal"/>
        <w:jc w:val="center"/>
        <w:rPr>
          <w:rFonts w:ascii="Arial" w:hAnsi="Arial" w:cs="Arial"/>
          <w:sz w:val="20"/>
        </w:rPr>
      </w:pPr>
      <w:r>
        <w:rPr>
          <w:rFonts w:cs="Arial" w:ascii="Arial" w:hAnsi="Arial"/>
          <w:sz w:val="20"/>
        </w:rPr>
        <w:t>для принятия решения</w:t>
      </w:r>
    </w:p>
    <w:p>
      <w:pPr>
        <w:pStyle w:val="ConsPlusNormal"/>
        <w:ind w:firstLine="540"/>
        <w:jc w:val="both"/>
        <w:rPr>
          <w:rFonts w:ascii="Arial" w:hAnsi="Arial" w:cs="Arial"/>
          <w:sz w:val="20"/>
        </w:rPr>
      </w:pPr>
      <w:r>
        <w:rPr>
          <w:rFonts w:cs="Arial" w:ascii="Arial" w:hAnsi="Arial"/>
          <w:sz w:val="20"/>
        </w:rPr>
      </w:r>
    </w:p>
    <w:p>
      <w:pPr>
        <w:pStyle w:val="ConsPlusNormal"/>
        <w:ind w:firstLine="540"/>
        <w:jc w:val="both"/>
        <w:rPr/>
      </w:pPr>
      <w:r>
        <w:rPr>
          <w:rFonts w:cs="Arial" w:ascii="Arial" w:hAnsi="Arial"/>
          <w:sz w:val="20"/>
        </w:rPr>
        <w:t xml:space="preserve">52. В случае проведения капитального ремонта, реконструкции или перепланировки жилого помещения в соответствии с решением, принятым на основании указанного в </w:t>
      </w:r>
      <w:hyperlink w:anchor="P189">
        <w:r>
          <w:rPr>
            <w:rStyle w:val="Style14"/>
            <w:rFonts w:cs="Arial" w:ascii="Arial" w:hAnsi="Arial"/>
            <w:sz w:val="20"/>
          </w:rPr>
          <w:t>пункте 47</w:t>
        </w:r>
      </w:hyperlink>
      <w:r>
        <w:rPr>
          <w:rFonts w:cs="Arial" w:ascii="Arial" w:hAnsi="Arial"/>
          <w:sz w:val="20"/>
        </w:rPr>
        <w:t xml:space="preserve"> настоящего Положения заключения,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
    <w:p>
      <w:pPr>
        <w:pStyle w:val="ConsPlusNormal"/>
        <w:ind w:firstLine="540"/>
        <w:jc w:val="both"/>
        <w:rPr>
          <w:rFonts w:ascii="Arial" w:hAnsi="Arial" w:cs="Arial"/>
          <w:sz w:val="20"/>
        </w:rPr>
      </w:pPr>
      <w:r>
        <w:rPr>
          <w:rFonts w:cs="Arial" w:ascii="Arial" w:hAnsi="Arial"/>
          <w:sz w:val="20"/>
        </w:rPr>
        <w:t xml:space="preserve">53. 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w:t>
      </w:r>
      <w:hyperlink r:id="rId12">
        <w:r>
          <w:rPr>
            <w:rStyle w:val="Style14"/>
            <w:rFonts w:cs="Arial" w:ascii="Arial" w:hAnsi="Arial"/>
            <w:sz w:val="20"/>
          </w:rPr>
          <w:t>пунктом 20</w:t>
        </w:r>
      </w:hyperlink>
      <w:r>
        <w:rPr>
          <w:rFonts w:cs="Arial" w:ascii="Arial" w:hAnsi="Arial"/>
          <w:sz w:val="20"/>
        </w:rPr>
        <w:t xml:space="preserve">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9 июля 2016 г. N 649 "О мерах по приспособлению жилых помещений и общего имущества в многоквартирном доме с учетом потребностей инвалидов". Комиссия оформляет в 3 экземплярах заключение о признании жилого помещения непригодным для проживания указанных граждан по форме согласно </w:t>
      </w:r>
      <w:hyperlink w:anchor="P238">
        <w:r>
          <w:rPr>
            <w:rStyle w:val="Style14"/>
            <w:rFonts w:cs="Arial" w:ascii="Arial" w:hAnsi="Arial"/>
            <w:sz w:val="20"/>
          </w:rPr>
          <w:t>приложению N 1</w:t>
        </w:r>
      </w:hyperlink>
      <w:r>
        <w:rPr>
          <w:rFonts w:cs="Arial" w:ascii="Arial" w:hAnsi="Arial"/>
          <w:sz w:val="20"/>
        </w:rPr>
        <w:t xml:space="preserve"> к настоящему Положению и в 5-дневный срок направляет 1 экземпляр в Администрацию Старополтавского сельского поселения, второй экземпляр заявителю (третий экземпляр остается в деле, сформированном комиссией).</w:t>
      </w:r>
    </w:p>
    <w:p>
      <w:pPr>
        <w:pStyle w:val="ConsPlusNormal"/>
        <w:ind w:firstLine="540"/>
        <w:jc w:val="both"/>
        <w:rPr>
          <w:rFonts w:ascii="Arial" w:hAnsi="Arial" w:cs="Arial"/>
          <w:sz w:val="20"/>
        </w:rPr>
      </w:pPr>
      <w:r>
        <w:rPr>
          <w:rFonts w:cs="Arial" w:ascii="Arial" w:hAnsi="Arial"/>
          <w:sz w:val="20"/>
        </w:rPr>
      </w:r>
    </w:p>
    <w:p>
      <w:pPr>
        <w:pStyle w:val="Normal"/>
        <w:spacing w:before="150" w:after="150"/>
        <w:ind w:left="4956" w:hanging="0"/>
        <w:rPr>
          <w:rFonts w:ascii="Arial" w:hAnsi="Arial" w:cs="Arial"/>
          <w:sz w:val="20"/>
          <w:szCs w:val="20"/>
        </w:rPr>
      </w:pPr>
      <w:r>
        <w:rPr>
          <w:rFonts w:eastAsia="Arial" w:cs="Arial" w:ascii="Arial" w:hAnsi="Arial"/>
          <w:sz w:val="20"/>
          <w:szCs w:val="20"/>
        </w:rPr>
        <w:t xml:space="preserve">                                                                                       </w:t>
      </w:r>
    </w:p>
    <w:p>
      <w:pPr>
        <w:pStyle w:val="Normal"/>
        <w:spacing w:before="150" w:after="150"/>
        <w:ind w:left="4956" w:hanging="0"/>
        <w:rPr>
          <w:rFonts w:ascii="Arial" w:hAnsi="Arial" w:cs="Arial"/>
          <w:sz w:val="20"/>
          <w:szCs w:val="20"/>
        </w:rPr>
      </w:pPr>
      <w:r>
        <w:rPr>
          <w:rFonts w:cs="Arial" w:ascii="Arial" w:hAnsi="Arial"/>
          <w:sz w:val="20"/>
          <w:szCs w:val="20"/>
        </w:rPr>
      </w:r>
    </w:p>
    <w:p>
      <w:pPr>
        <w:pStyle w:val="Normal"/>
        <w:spacing w:before="150" w:after="150"/>
        <w:ind w:left="4956" w:hanging="0"/>
        <w:rPr>
          <w:rFonts w:ascii="Arial" w:hAnsi="Arial" w:cs="Arial"/>
          <w:sz w:val="20"/>
          <w:szCs w:val="20"/>
        </w:rPr>
      </w:pPr>
      <w:r>
        <w:rPr>
          <w:rFonts w:cs="Arial" w:ascii="Arial" w:hAnsi="Arial"/>
          <w:sz w:val="20"/>
          <w:szCs w:val="20"/>
        </w:rPr>
      </w:r>
    </w:p>
    <w:p>
      <w:pPr>
        <w:pStyle w:val="Normal"/>
        <w:spacing w:before="150" w:after="150"/>
        <w:ind w:left="4956" w:hanging="0"/>
        <w:rPr>
          <w:rFonts w:ascii="Arial" w:hAnsi="Arial" w:cs="Arial"/>
          <w:sz w:val="20"/>
          <w:szCs w:val="20"/>
        </w:rPr>
      </w:pPr>
      <w:r>
        <w:rPr>
          <w:rFonts w:cs="Arial" w:ascii="Arial" w:hAnsi="Arial"/>
          <w:sz w:val="20"/>
          <w:szCs w:val="20"/>
        </w:rPr>
      </w:r>
    </w:p>
    <w:p>
      <w:pPr>
        <w:pStyle w:val="Normal"/>
        <w:spacing w:before="150" w:after="150"/>
        <w:ind w:left="4956" w:hanging="0"/>
        <w:rPr>
          <w:rFonts w:ascii="Arial" w:hAnsi="Arial" w:cs="Arial"/>
          <w:sz w:val="20"/>
          <w:szCs w:val="20"/>
        </w:rPr>
      </w:pPr>
      <w:r>
        <w:rPr>
          <w:rFonts w:cs="Arial" w:ascii="Arial" w:hAnsi="Arial"/>
          <w:sz w:val="20"/>
          <w:szCs w:val="20"/>
        </w:rPr>
      </w:r>
    </w:p>
    <w:p>
      <w:pPr>
        <w:pStyle w:val="Normal"/>
        <w:spacing w:before="150" w:after="150"/>
        <w:ind w:left="4956" w:hanging="0"/>
        <w:rPr>
          <w:rFonts w:ascii="Arial" w:hAnsi="Arial" w:cs="Arial"/>
          <w:sz w:val="20"/>
          <w:szCs w:val="20"/>
        </w:rPr>
      </w:pPr>
      <w:r>
        <w:rPr>
          <w:rFonts w:cs="Arial" w:ascii="Arial" w:hAnsi="Arial"/>
          <w:sz w:val="20"/>
          <w:szCs w:val="20"/>
        </w:rPr>
        <w:t xml:space="preserve">Приложение №1 </w:t>
      </w:r>
    </w:p>
    <w:p>
      <w:pPr>
        <w:pStyle w:val="Normal"/>
        <w:spacing w:before="150" w:after="150"/>
        <w:ind w:left="4956" w:hanging="0"/>
        <w:rPr>
          <w:rFonts w:ascii="Arial" w:hAnsi="Arial" w:cs="Arial"/>
          <w:sz w:val="20"/>
          <w:szCs w:val="20"/>
        </w:rPr>
      </w:pPr>
      <w:r>
        <w:rPr>
          <w:rFonts w:cs="Arial" w:ascii="Arial" w:hAnsi="Arial"/>
          <w:sz w:val="20"/>
          <w:szCs w:val="20"/>
        </w:rPr>
        <w:t>к  Положению 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Старополтавского сельского поселения</w:t>
      </w:r>
    </w:p>
    <w:p>
      <w:pPr>
        <w:pStyle w:val="Normal"/>
        <w:spacing w:before="150" w:after="150"/>
        <w:ind w:left="4956" w:hanging="0"/>
        <w:jc w:val="center"/>
        <w:rPr>
          <w:rFonts w:ascii="Arial" w:hAnsi="Arial" w:cs="Arial"/>
          <w:sz w:val="20"/>
          <w:szCs w:val="20"/>
        </w:rPr>
      </w:pPr>
      <w:r>
        <w:rPr>
          <w:rFonts w:cs="Arial" w:ascii="Arial" w:hAnsi="Arial"/>
          <w:sz w:val="20"/>
          <w:szCs w:val="20"/>
        </w:rPr>
      </w:r>
    </w:p>
    <w:p>
      <w:pPr>
        <w:pStyle w:val="Normal"/>
        <w:jc w:val="center"/>
        <w:rPr>
          <w:rFonts w:ascii="Arial" w:hAnsi="Arial" w:cs="Arial"/>
          <w:sz w:val="20"/>
          <w:szCs w:val="20"/>
        </w:rPr>
      </w:pPr>
      <w:r>
        <w:rPr>
          <w:rFonts w:cs="Arial" w:ascii="Arial" w:hAnsi="Arial"/>
          <w:sz w:val="20"/>
          <w:szCs w:val="20"/>
        </w:rPr>
      </w:r>
    </w:p>
    <w:p>
      <w:pPr>
        <w:pStyle w:val="HTML"/>
        <w:jc w:val="center"/>
        <w:rPr>
          <w:rFonts w:ascii="Arial" w:hAnsi="Arial" w:cs="Arial"/>
          <w:vanish/>
          <w:sz w:val="20"/>
          <w:szCs w:val="20"/>
        </w:rPr>
      </w:pPr>
      <w:r>
        <w:rPr>
          <w:rFonts w:cs="Arial" w:ascii="Arial" w:hAnsi="Arial"/>
          <w:vanish/>
          <w:sz w:val="20"/>
          <w:szCs w:val="20"/>
        </w:rPr>
      </w:r>
    </w:p>
    <w:p>
      <w:pPr>
        <w:pStyle w:val="HTML"/>
        <w:jc w:val="center"/>
        <w:rPr>
          <w:rFonts w:ascii="Arial" w:hAnsi="Arial" w:cs="Arial"/>
        </w:rPr>
      </w:pPr>
      <w:r>
        <w:rPr>
          <w:rFonts w:cs="Arial" w:ascii="Arial" w:hAnsi="Arial"/>
        </w:rPr>
        <w:t>ЗАКЛЮЧЕНИЕ</w:t>
      </w:r>
    </w:p>
    <w:p>
      <w:pPr>
        <w:pStyle w:val="HTML"/>
        <w:jc w:val="center"/>
        <w:rPr>
          <w:rFonts w:ascii="Arial" w:hAnsi="Arial" w:cs="Arial"/>
        </w:rPr>
      </w:pPr>
      <w:r>
        <w:rPr>
          <w:rFonts w:cs="Arial" w:ascii="Arial" w:hAnsi="Arial"/>
        </w:rPr>
        <w:t>о признании жилого помещения пригодным (непригодным)</w:t>
      </w:r>
    </w:p>
    <w:p>
      <w:pPr>
        <w:pStyle w:val="HTML"/>
        <w:jc w:val="center"/>
        <w:rPr>
          <w:rFonts w:ascii="Arial" w:hAnsi="Arial" w:cs="Arial"/>
        </w:rPr>
      </w:pPr>
      <w:r>
        <w:rPr>
          <w:rFonts w:cs="Arial" w:ascii="Arial" w:hAnsi="Arial"/>
        </w:rPr>
        <w:t>для постоянного проживания</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N ________________________ _______________________________________</w:t>
      </w:r>
    </w:p>
    <w:p>
      <w:pPr>
        <w:pStyle w:val="HTML"/>
        <w:jc w:val="center"/>
        <w:rPr>
          <w:rFonts w:ascii="Arial" w:hAnsi="Arial" w:cs="Arial"/>
        </w:rPr>
      </w:pPr>
      <w:r>
        <w:rPr>
          <w:rFonts w:cs="Arial" w:ascii="Arial" w:hAnsi="Arial"/>
        </w:rPr>
        <w:t>(дата)</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(месторасположение помещения, в том числе наименования</w:t>
      </w:r>
    </w:p>
    <w:p>
      <w:pPr>
        <w:pStyle w:val="HTML"/>
        <w:jc w:val="center"/>
        <w:rPr>
          <w:rFonts w:ascii="Arial" w:hAnsi="Arial" w:cs="Arial"/>
        </w:rPr>
      </w:pPr>
      <w:r>
        <w:rPr>
          <w:rFonts w:cs="Arial" w:ascii="Arial" w:hAnsi="Arial"/>
        </w:rPr>
        <w:t>населенного пункта и улицы, номера дома и квартиры)</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Межведомственная            комиссия,              назначенная</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(кем назначена, наименование федерального органа исполнительной</w:t>
      </w:r>
    </w:p>
    <w:p>
      <w:pPr>
        <w:pStyle w:val="HTML"/>
        <w:jc w:val="center"/>
        <w:rPr>
          <w:rFonts w:ascii="Arial" w:hAnsi="Arial" w:cs="Arial"/>
        </w:rPr>
      </w:pPr>
      <w:r>
        <w:rPr>
          <w:rFonts w:cs="Arial" w:ascii="Arial" w:hAnsi="Arial"/>
        </w:rPr>
        <w:t>власти, органа исполнительной власти субъекта Российской</w:t>
      </w:r>
    </w:p>
    <w:p>
      <w:pPr>
        <w:pStyle w:val="HTML"/>
        <w:jc w:val="center"/>
        <w:rPr>
          <w:rFonts w:ascii="Arial" w:hAnsi="Arial" w:cs="Arial"/>
        </w:rPr>
      </w:pPr>
      <w:r>
        <w:rPr>
          <w:rFonts w:cs="Arial" w:ascii="Arial" w:hAnsi="Arial"/>
        </w:rPr>
        <w:t>Федерации, органа местного самоуправления, дата, номер решения</w:t>
      </w:r>
    </w:p>
    <w:p>
      <w:pPr>
        <w:pStyle w:val="HTML"/>
        <w:jc w:val="center"/>
        <w:rPr>
          <w:rFonts w:ascii="Arial" w:hAnsi="Arial" w:cs="Arial"/>
        </w:rPr>
      </w:pPr>
      <w:r>
        <w:rPr>
          <w:rFonts w:cs="Arial" w:ascii="Arial" w:hAnsi="Arial"/>
        </w:rPr>
        <w:t>о созыве комиссии)</w:t>
      </w:r>
    </w:p>
    <w:p>
      <w:pPr>
        <w:pStyle w:val="HTML"/>
        <w:jc w:val="center"/>
        <w:rPr>
          <w:rFonts w:ascii="Arial" w:hAnsi="Arial" w:cs="Arial"/>
        </w:rPr>
      </w:pPr>
      <w:r>
        <w:rPr>
          <w:rFonts w:cs="Arial" w:ascii="Arial" w:hAnsi="Arial"/>
        </w:rPr>
        <w:t>в составе председателя 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(ф.и.о., занимаемая должность и место работы)</w:t>
      </w:r>
    </w:p>
    <w:p>
      <w:pPr>
        <w:pStyle w:val="HTML"/>
        <w:jc w:val="center"/>
        <w:rPr>
          <w:rFonts w:ascii="Arial" w:hAnsi="Arial" w:cs="Arial"/>
        </w:rPr>
      </w:pPr>
      <w:r>
        <w:rPr>
          <w:rFonts w:cs="Arial" w:ascii="Arial" w:hAnsi="Arial"/>
        </w:rPr>
        <w:t>и членов комиссии 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(ф.и.о., занимаемая должность и место работы)</w:t>
      </w:r>
    </w:p>
    <w:p>
      <w:pPr>
        <w:pStyle w:val="HTML"/>
        <w:jc w:val="center"/>
        <w:rPr>
          <w:rFonts w:ascii="Arial" w:hAnsi="Arial" w:cs="Arial"/>
        </w:rPr>
      </w:pPr>
      <w:r>
        <w:rPr>
          <w:rFonts w:cs="Arial" w:ascii="Arial" w:hAnsi="Arial"/>
        </w:rPr>
        <w:t>при участии приглашенных экспертов 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(ф.и.о., занимаемая должность и место работы)</w:t>
      </w:r>
    </w:p>
    <w:p>
      <w:pPr>
        <w:pStyle w:val="HTML"/>
        <w:jc w:val="center"/>
        <w:rPr>
          <w:rFonts w:ascii="Arial" w:hAnsi="Arial" w:cs="Arial"/>
        </w:rPr>
      </w:pPr>
      <w:r>
        <w:rPr>
          <w:rFonts w:cs="Arial" w:ascii="Arial" w:hAnsi="Arial"/>
        </w:rPr>
        <w:t>и приглашенного собственника помещения или уполномоченного им лица</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(ф.и.о., занимаемая должность и место работы)</w:t>
      </w:r>
    </w:p>
    <w:p>
      <w:pPr>
        <w:pStyle w:val="HTML"/>
        <w:jc w:val="center"/>
        <w:rPr>
          <w:rFonts w:ascii="Arial" w:hAnsi="Arial" w:cs="Arial"/>
        </w:rPr>
      </w:pPr>
      <w:r>
        <w:rPr>
          <w:rFonts w:cs="Arial" w:ascii="Arial" w:hAnsi="Arial"/>
        </w:rPr>
        <w:t>по результатам рассмотренных документов 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(приводится перечень документов)</w:t>
      </w:r>
    </w:p>
    <w:p>
      <w:pPr>
        <w:pStyle w:val="HTML"/>
        <w:jc w:val="center"/>
        <w:rPr>
          <w:rFonts w:ascii="Arial" w:hAnsi="Arial" w:cs="Arial"/>
        </w:rPr>
      </w:pPr>
      <w:r>
        <w:rPr>
          <w:rFonts w:cs="Arial" w:ascii="Arial" w:hAnsi="Arial"/>
        </w:rPr>
        <w:t>и   на  основании акта межведомственной комиссии, составленного по</w:t>
      </w:r>
    </w:p>
    <w:p>
      <w:pPr>
        <w:pStyle w:val="HTML"/>
        <w:jc w:val="center"/>
        <w:rPr>
          <w:rFonts w:ascii="Arial" w:hAnsi="Arial" w:cs="Arial"/>
        </w:rPr>
      </w:pPr>
      <w:r>
        <w:rPr>
          <w:rFonts w:cs="Arial" w:ascii="Arial" w:hAnsi="Arial"/>
        </w:rPr>
        <w:t>результатам обследования, 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(приводится заключение, взятое из акта обследования (в случае</w:t>
      </w:r>
    </w:p>
    <w:p>
      <w:pPr>
        <w:pStyle w:val="HTML"/>
        <w:jc w:val="center"/>
        <w:rPr>
          <w:rFonts w:ascii="Arial" w:hAnsi="Arial" w:cs="Arial"/>
        </w:rPr>
      </w:pPr>
      <w:r>
        <w:rPr>
          <w:rFonts w:cs="Arial" w:ascii="Arial" w:hAnsi="Arial"/>
        </w:rPr>
        <w:t>проведения обследования), или указывается, что на основании</w:t>
      </w:r>
    </w:p>
    <w:p>
      <w:pPr>
        <w:pStyle w:val="HTML"/>
        <w:jc w:val="center"/>
        <w:rPr>
          <w:rFonts w:ascii="Arial" w:hAnsi="Arial" w:cs="Arial"/>
        </w:rPr>
      </w:pPr>
      <w:r>
        <w:rPr>
          <w:rFonts w:cs="Arial" w:ascii="Arial" w:hAnsi="Arial"/>
        </w:rPr>
        <w:t>решения межведомственной комиссии обследование не проводилось)</w:t>
      </w:r>
    </w:p>
    <w:p>
      <w:pPr>
        <w:pStyle w:val="HTML"/>
        <w:jc w:val="center"/>
        <w:rPr>
          <w:rFonts w:ascii="Arial" w:hAnsi="Arial" w:cs="Arial"/>
        </w:rPr>
      </w:pPr>
      <w:r>
        <w:rPr>
          <w:rFonts w:cs="Arial" w:ascii="Arial" w:hAnsi="Arial"/>
        </w:rPr>
        <w:t>приняла заключение о 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(приводится обоснование принятого межведомственной комиссией</w:t>
      </w:r>
    </w:p>
    <w:p>
      <w:pPr>
        <w:pStyle w:val="HTML"/>
        <w:jc w:val="center"/>
        <w:rPr>
          <w:rFonts w:ascii="Arial" w:hAnsi="Arial" w:cs="Arial"/>
        </w:rPr>
      </w:pPr>
      <w:r>
        <w:rPr>
          <w:rFonts w:cs="Arial" w:ascii="Arial" w:hAnsi="Arial"/>
        </w:rPr>
        <w:t>заключения об оценке соответствия помещения требованиям,</w:t>
      </w:r>
    </w:p>
    <w:p>
      <w:pPr>
        <w:pStyle w:val="HTML"/>
        <w:jc w:val="center"/>
        <w:rPr>
          <w:rFonts w:ascii="Arial" w:hAnsi="Arial" w:cs="Arial"/>
        </w:rPr>
      </w:pPr>
      <w:r>
        <w:rPr>
          <w:rFonts w:cs="Arial" w:ascii="Arial" w:hAnsi="Arial"/>
        </w:rPr>
        <w:t>предъявляемым к жилому помещению, и о его пригодности</w:t>
      </w:r>
    </w:p>
    <w:p>
      <w:pPr>
        <w:pStyle w:val="HTML"/>
        <w:jc w:val="center"/>
        <w:rPr>
          <w:rFonts w:ascii="Arial" w:hAnsi="Arial" w:cs="Arial"/>
        </w:rPr>
      </w:pPr>
      <w:r>
        <w:rPr>
          <w:rFonts w:cs="Arial" w:ascii="Arial" w:hAnsi="Arial"/>
        </w:rPr>
        <w:t>(непригодности) для постоянного проживания)</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Приложение к заключению:</w:t>
      </w:r>
    </w:p>
    <w:p>
      <w:pPr>
        <w:pStyle w:val="HTML"/>
        <w:jc w:val="center"/>
        <w:rPr>
          <w:rFonts w:ascii="Arial" w:hAnsi="Arial" w:cs="Arial"/>
        </w:rPr>
      </w:pPr>
      <w:r>
        <w:rPr>
          <w:rFonts w:cs="Arial" w:ascii="Arial" w:hAnsi="Arial"/>
        </w:rPr>
        <w:t>а) перечень рассмотренных документов;</w:t>
      </w:r>
    </w:p>
    <w:p>
      <w:pPr>
        <w:pStyle w:val="HTML"/>
        <w:jc w:val="center"/>
        <w:rPr>
          <w:rFonts w:ascii="Arial" w:hAnsi="Arial" w:cs="Arial"/>
        </w:rPr>
      </w:pPr>
      <w:r>
        <w:rPr>
          <w:rFonts w:cs="Arial" w:ascii="Arial" w:hAnsi="Arial"/>
        </w:rPr>
        <w:t>б) акт обследования помещения (в случае проведения обследования);</w:t>
      </w:r>
    </w:p>
    <w:p>
      <w:pPr>
        <w:pStyle w:val="HTML"/>
        <w:jc w:val="center"/>
        <w:rPr>
          <w:rFonts w:ascii="Arial" w:hAnsi="Arial" w:cs="Arial"/>
        </w:rPr>
      </w:pPr>
      <w:r>
        <w:rPr>
          <w:rFonts w:cs="Arial" w:ascii="Arial" w:hAnsi="Arial"/>
        </w:rPr>
        <w:t>в) перечень   других   материалов,   запрошенных  межведомственной</w:t>
      </w:r>
    </w:p>
    <w:p>
      <w:pPr>
        <w:pStyle w:val="HTML"/>
        <w:jc w:val="center"/>
        <w:rPr>
          <w:rFonts w:ascii="Arial" w:hAnsi="Arial" w:cs="Arial"/>
        </w:rPr>
      </w:pPr>
      <w:r>
        <w:rPr>
          <w:rFonts w:cs="Arial" w:ascii="Arial" w:hAnsi="Arial"/>
        </w:rPr>
        <w:t>комиссией;</w:t>
      </w:r>
    </w:p>
    <w:p>
      <w:pPr>
        <w:pStyle w:val="HTML"/>
        <w:jc w:val="center"/>
        <w:rPr>
          <w:rFonts w:ascii="Arial" w:hAnsi="Arial" w:cs="Arial"/>
        </w:rPr>
      </w:pPr>
      <w:r>
        <w:rPr>
          <w:rFonts w:cs="Arial" w:ascii="Arial" w:hAnsi="Arial"/>
        </w:rPr>
        <w:t>г) особое мнение членов межведомственной комиссии:</w:t>
      </w:r>
    </w:p>
    <w:p>
      <w:pPr>
        <w:pStyle w:val="HTML"/>
        <w:jc w:val="center"/>
        <w:rPr>
          <w:rFonts w:ascii="Arial" w:hAnsi="Arial" w:cs="Arial"/>
        </w:rPr>
      </w:pPr>
      <w:r>
        <w:rPr>
          <w:rFonts w:cs="Arial" w:ascii="Arial" w:hAnsi="Arial"/>
        </w:rPr>
        <w:t>_________________________________________________________________.</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Председатель межведомственной комиссии</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Члены межведомственной комиссии</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Normal"/>
        <w:spacing w:before="150" w:after="150"/>
        <w:ind w:left="4956" w:hanging="0"/>
        <w:rPr>
          <w:rFonts w:ascii="Arial" w:hAnsi="Arial" w:cs="Arial"/>
          <w:sz w:val="20"/>
          <w:szCs w:val="20"/>
        </w:rPr>
      </w:pPr>
      <w:r>
        <w:rPr>
          <w:rFonts w:cs="Arial" w:ascii="Arial" w:hAnsi="Arial"/>
          <w:sz w:val="20"/>
          <w:szCs w:val="20"/>
        </w:rPr>
        <w:b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rPr>
          <w:rFonts w:ascii="Arial" w:hAnsi="Arial" w:cs="Arial"/>
          <w:sz w:val="20"/>
          <w:szCs w:val="20"/>
        </w:rPr>
      </w:pPr>
      <w:r>
        <w:rPr>
          <w:rFonts w:cs="Arial" w:ascii="Arial" w:hAnsi="Arial"/>
          <w:sz w:val="20"/>
          <w:szCs w:val="20"/>
        </w:rPr>
      </w:r>
    </w:p>
    <w:p>
      <w:pPr>
        <w:pStyle w:val="Normal"/>
        <w:spacing w:before="150" w:after="150"/>
        <w:ind w:left="4248" w:firstLine="708"/>
        <w:jc w:val="right"/>
        <w:rPr/>
      </w:pPr>
      <w:r>
        <w:rPr>
          <w:rFonts w:eastAsia="Arial" w:cs="Arial" w:ascii="Arial" w:hAnsi="Arial"/>
          <w:sz w:val="20"/>
          <w:szCs w:val="20"/>
        </w:rPr>
        <w:t xml:space="preserve">                                                                                   </w:t>
      </w:r>
      <w:r>
        <w:rPr>
          <w:rFonts w:cs="Arial" w:ascii="Arial" w:hAnsi="Arial"/>
          <w:sz w:val="20"/>
          <w:szCs w:val="20"/>
        </w:rPr>
        <w:t>Приложение № 2</w:t>
      </w:r>
    </w:p>
    <w:p>
      <w:pPr>
        <w:pStyle w:val="Normal"/>
        <w:spacing w:before="150" w:after="150"/>
        <w:ind w:left="4956" w:hanging="0"/>
        <w:jc w:val="right"/>
        <w:rPr>
          <w:rFonts w:ascii="Arial" w:hAnsi="Arial" w:cs="Arial"/>
          <w:sz w:val="20"/>
          <w:szCs w:val="20"/>
        </w:rPr>
      </w:pPr>
      <w:r>
        <w:rPr>
          <w:rFonts w:cs="Arial" w:ascii="Arial" w:hAnsi="Arial"/>
          <w:sz w:val="20"/>
          <w:szCs w:val="20"/>
        </w:rPr>
        <w:t>к  Положению 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Старополтавского сельского поселения</w:t>
      </w:r>
    </w:p>
    <w:p>
      <w:pPr>
        <w:pStyle w:val="Normal"/>
        <w:spacing w:before="150" w:after="150"/>
        <w:ind w:left="4956" w:hanging="0"/>
        <w:jc w:val="right"/>
        <w:rPr>
          <w:rFonts w:ascii="Arial" w:hAnsi="Arial" w:cs="Arial"/>
          <w:sz w:val="20"/>
          <w:szCs w:val="20"/>
        </w:rPr>
      </w:pPr>
      <w:r>
        <w:rPr>
          <w:rFonts w:cs="Arial" w:ascii="Arial" w:hAnsi="Arial"/>
          <w:sz w:val="20"/>
          <w:szCs w:val="20"/>
        </w:rPr>
      </w:r>
    </w:p>
    <w:p>
      <w:pPr>
        <w:pStyle w:val="Normal"/>
        <w:spacing w:before="150" w:after="150"/>
        <w:ind w:left="4956" w:hanging="0"/>
        <w:rPr>
          <w:rFonts w:ascii="Arial" w:hAnsi="Arial" w:cs="Arial"/>
          <w:sz w:val="20"/>
          <w:szCs w:val="20"/>
        </w:rPr>
      </w:pPr>
      <w:r>
        <w:rPr>
          <w:rFonts w:cs="Arial" w:ascii="Arial" w:hAnsi="Arial"/>
          <w:sz w:val="20"/>
          <w:szCs w:val="20"/>
        </w:rPr>
      </w:r>
    </w:p>
    <w:p>
      <w:pPr>
        <w:pStyle w:val="Normal"/>
        <w:spacing w:before="150" w:after="150"/>
        <w:ind w:left="4956" w:hanging="0"/>
        <w:rPr>
          <w:rFonts w:ascii="Arial" w:hAnsi="Arial" w:cs="Arial"/>
          <w:sz w:val="20"/>
          <w:szCs w:val="20"/>
        </w:rPr>
      </w:pPr>
      <w:r>
        <w:rPr>
          <w:rFonts w:cs="Arial" w:ascii="Arial" w:hAnsi="Arial"/>
          <w:sz w:val="20"/>
          <w:szCs w:val="20"/>
        </w:rPr>
      </w:r>
    </w:p>
    <w:p>
      <w:pPr>
        <w:pStyle w:val="HTML"/>
        <w:jc w:val="center"/>
        <w:rPr>
          <w:rFonts w:ascii="Arial" w:hAnsi="Arial" w:cs="Arial"/>
        </w:rPr>
      </w:pPr>
      <w:r>
        <w:rPr>
          <w:rFonts w:cs="Arial" w:ascii="Arial" w:hAnsi="Arial"/>
        </w:rPr>
        <w:t>АКТ</w:t>
      </w:r>
    </w:p>
    <w:p>
      <w:pPr>
        <w:pStyle w:val="HTML"/>
        <w:jc w:val="center"/>
        <w:rPr>
          <w:rFonts w:ascii="Arial" w:hAnsi="Arial" w:cs="Arial"/>
        </w:rPr>
      </w:pPr>
      <w:r>
        <w:rPr>
          <w:rFonts w:cs="Arial" w:ascii="Arial" w:hAnsi="Arial"/>
        </w:rPr>
        <w:t>обследования помещения</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N ________________________ _______________________________________</w:t>
      </w:r>
    </w:p>
    <w:p>
      <w:pPr>
        <w:pStyle w:val="HTML"/>
        <w:jc w:val="center"/>
        <w:rPr>
          <w:rFonts w:ascii="Arial" w:hAnsi="Arial" w:cs="Arial"/>
        </w:rPr>
      </w:pPr>
      <w:r>
        <w:rPr>
          <w:rFonts w:cs="Arial" w:ascii="Arial" w:hAnsi="Arial"/>
        </w:rPr>
        <w:t>(дата)</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(месторасположение помещения, в том числе наименования</w:t>
      </w:r>
    </w:p>
    <w:p>
      <w:pPr>
        <w:pStyle w:val="HTML"/>
        <w:jc w:val="center"/>
        <w:rPr>
          <w:rFonts w:ascii="Arial" w:hAnsi="Arial" w:cs="Arial"/>
        </w:rPr>
      </w:pPr>
      <w:r>
        <w:rPr>
          <w:rFonts w:cs="Arial" w:ascii="Arial" w:hAnsi="Arial"/>
        </w:rPr>
        <w:t>населенного пункта и улицы, номера дома и квартиры)</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Межведомственная            комиссия,              назначенная</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(кем назначена, наименование федерального органа исполнительной</w:t>
      </w:r>
    </w:p>
    <w:p>
      <w:pPr>
        <w:pStyle w:val="HTML"/>
        <w:jc w:val="center"/>
        <w:rPr>
          <w:rFonts w:ascii="Arial" w:hAnsi="Arial" w:cs="Arial"/>
        </w:rPr>
      </w:pPr>
      <w:r>
        <w:rPr>
          <w:rFonts w:cs="Arial" w:ascii="Arial" w:hAnsi="Arial"/>
        </w:rPr>
        <w:t>власти, органа исполнительной власти субъекта Российской</w:t>
      </w:r>
    </w:p>
    <w:p>
      <w:pPr>
        <w:pStyle w:val="HTML"/>
        <w:jc w:val="center"/>
        <w:rPr>
          <w:rFonts w:ascii="Arial" w:hAnsi="Arial" w:cs="Arial"/>
        </w:rPr>
      </w:pPr>
      <w:r>
        <w:rPr>
          <w:rFonts w:cs="Arial" w:ascii="Arial" w:hAnsi="Arial"/>
        </w:rPr>
        <w:t>Федерации, органа местного самоуправления, дата, номер решения</w:t>
      </w:r>
    </w:p>
    <w:p>
      <w:pPr>
        <w:pStyle w:val="HTML"/>
        <w:jc w:val="center"/>
        <w:rPr>
          <w:rFonts w:ascii="Arial" w:hAnsi="Arial" w:cs="Arial"/>
        </w:rPr>
      </w:pPr>
      <w:r>
        <w:rPr>
          <w:rFonts w:cs="Arial" w:ascii="Arial" w:hAnsi="Arial"/>
        </w:rPr>
        <w:t>о созыве комиссии)</w:t>
      </w:r>
    </w:p>
    <w:p>
      <w:pPr>
        <w:pStyle w:val="HTML"/>
        <w:jc w:val="center"/>
        <w:rPr>
          <w:rFonts w:ascii="Arial" w:hAnsi="Arial" w:cs="Arial"/>
        </w:rPr>
      </w:pPr>
      <w:r>
        <w:rPr>
          <w:rFonts w:cs="Arial" w:ascii="Arial" w:hAnsi="Arial"/>
        </w:rPr>
        <w:t>в составе председателя ___________________________________________</w:t>
      </w:r>
    </w:p>
    <w:p>
      <w:pPr>
        <w:pStyle w:val="HTML"/>
        <w:jc w:val="center"/>
        <w:rPr>
          <w:rFonts w:ascii="Arial" w:hAnsi="Arial" w:cs="Arial"/>
        </w:rPr>
      </w:pPr>
      <w:r>
        <w:rPr>
          <w:rFonts w:cs="Arial" w:ascii="Arial" w:hAnsi="Arial"/>
        </w:rPr>
        <w:t>(ф.и.о., занимаемая должность</w:t>
      </w:r>
    </w:p>
    <w:p>
      <w:pPr>
        <w:pStyle w:val="HTML"/>
        <w:jc w:val="center"/>
        <w:rPr>
          <w:rFonts w:ascii="Arial" w:hAnsi="Arial" w:cs="Arial"/>
        </w:rPr>
      </w:pPr>
      <w:r>
        <w:rPr>
          <w:rFonts w:cs="Arial" w:ascii="Arial" w:hAnsi="Arial"/>
        </w:rPr>
        <w:t>и место работы)</w:t>
      </w:r>
    </w:p>
    <w:p>
      <w:pPr>
        <w:pStyle w:val="HTML"/>
        <w:jc w:val="center"/>
        <w:rPr>
          <w:rFonts w:ascii="Arial" w:hAnsi="Arial" w:cs="Arial"/>
        </w:rPr>
      </w:pPr>
      <w:r>
        <w:rPr>
          <w:rFonts w:cs="Arial" w:ascii="Arial" w:hAnsi="Arial"/>
        </w:rPr>
        <w:t>и членов комиссии ________________________________________________</w:t>
      </w:r>
    </w:p>
    <w:p>
      <w:pPr>
        <w:pStyle w:val="HTML"/>
        <w:jc w:val="center"/>
        <w:rPr>
          <w:rFonts w:ascii="Arial" w:hAnsi="Arial" w:cs="Arial"/>
        </w:rPr>
      </w:pPr>
      <w:r>
        <w:rPr>
          <w:rFonts w:cs="Arial" w:ascii="Arial" w:hAnsi="Arial"/>
        </w:rPr>
        <w:t>(ф.и.о., занимаемая должность и место работы)</w:t>
      </w:r>
    </w:p>
    <w:p>
      <w:pPr>
        <w:pStyle w:val="HTML"/>
        <w:jc w:val="center"/>
        <w:rPr>
          <w:rFonts w:ascii="Arial" w:hAnsi="Arial" w:cs="Arial"/>
        </w:rPr>
      </w:pPr>
      <w:r>
        <w:rPr>
          <w:rFonts w:cs="Arial" w:ascii="Arial" w:hAnsi="Arial"/>
        </w:rPr>
        <w:t>при участии приглашенных экспертов 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(ф.и.о., занимаемая должность и место работы)</w:t>
      </w:r>
    </w:p>
    <w:p>
      <w:pPr>
        <w:pStyle w:val="HTML"/>
        <w:jc w:val="center"/>
        <w:rPr>
          <w:rFonts w:ascii="Arial" w:hAnsi="Arial" w:cs="Arial"/>
        </w:rPr>
      </w:pPr>
      <w:r>
        <w:rPr>
          <w:rFonts w:cs="Arial" w:ascii="Arial" w:hAnsi="Arial"/>
        </w:rPr>
        <w:t>и приглашенного собственника помещения или уполномоченного им лица</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(ф.и.о., занимаемая должность и место работы)</w:t>
      </w:r>
    </w:p>
    <w:p>
      <w:pPr>
        <w:pStyle w:val="HTML"/>
        <w:jc w:val="center"/>
        <w:rPr>
          <w:rFonts w:ascii="Arial" w:hAnsi="Arial" w:cs="Arial"/>
        </w:rPr>
      </w:pPr>
      <w:r>
        <w:rPr>
          <w:rFonts w:cs="Arial" w:ascii="Arial" w:hAnsi="Arial"/>
        </w:rPr>
        <w:t>произвела обследование помещения по заявлению 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(реквизиты заявителя: ф.и.о. и адрес - для физического лица,</w:t>
      </w:r>
    </w:p>
    <w:p>
      <w:pPr>
        <w:pStyle w:val="HTML"/>
        <w:jc w:val="center"/>
        <w:rPr>
          <w:rFonts w:ascii="Arial" w:hAnsi="Arial" w:cs="Arial"/>
        </w:rPr>
      </w:pPr>
      <w:r>
        <w:rPr>
          <w:rFonts w:cs="Arial" w:ascii="Arial" w:hAnsi="Arial"/>
        </w:rPr>
        <w:t>наименование организации и занимаемая должность -</w:t>
      </w:r>
    </w:p>
    <w:p>
      <w:pPr>
        <w:pStyle w:val="HTML"/>
        <w:jc w:val="center"/>
        <w:rPr>
          <w:rFonts w:ascii="Arial" w:hAnsi="Arial" w:cs="Arial"/>
        </w:rPr>
      </w:pPr>
      <w:r>
        <w:rPr>
          <w:rFonts w:cs="Arial" w:ascii="Arial" w:hAnsi="Arial"/>
        </w:rPr>
        <w:t>для юридического лица)</w:t>
      </w:r>
    </w:p>
    <w:p>
      <w:pPr>
        <w:pStyle w:val="HTML"/>
        <w:jc w:val="center"/>
        <w:rPr>
          <w:rFonts w:ascii="Arial" w:hAnsi="Arial" w:cs="Arial"/>
        </w:rPr>
      </w:pPr>
      <w:r>
        <w:rPr>
          <w:rFonts w:cs="Arial" w:ascii="Arial" w:hAnsi="Arial"/>
        </w:rPr>
        <w:t>и составила настоящий акт обследования помещения _________________</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(адрес, принадлежность помещения, кадастровый номер, год ввода</w:t>
      </w:r>
    </w:p>
    <w:p>
      <w:pPr>
        <w:pStyle w:val="HTML"/>
        <w:jc w:val="center"/>
        <w:rPr>
          <w:rFonts w:ascii="Arial" w:hAnsi="Arial" w:cs="Arial"/>
        </w:rPr>
      </w:pPr>
      <w:r>
        <w:rPr>
          <w:rFonts w:cs="Arial" w:ascii="Arial" w:hAnsi="Arial"/>
        </w:rPr>
        <w:t>в эксплуатацию)</w:t>
      </w:r>
    </w:p>
    <w:p>
      <w:pPr>
        <w:pStyle w:val="HTML"/>
        <w:jc w:val="center"/>
        <w:rPr>
          <w:rFonts w:ascii="Arial" w:hAnsi="Arial" w:cs="Arial"/>
        </w:rPr>
      </w:pPr>
      <w:r>
        <w:rPr>
          <w:rFonts w:cs="Arial" w:ascii="Arial" w:hAnsi="Arial"/>
        </w:rPr>
        <w:t>Краткое описание состояния жилого помещения, инженерных систем</w:t>
      </w:r>
    </w:p>
    <w:p>
      <w:pPr>
        <w:pStyle w:val="HTML"/>
        <w:jc w:val="center"/>
        <w:rPr>
          <w:rFonts w:ascii="Arial" w:hAnsi="Arial" w:cs="Arial"/>
        </w:rPr>
      </w:pPr>
      <w:r>
        <w:rPr>
          <w:rFonts w:cs="Arial" w:ascii="Arial" w:hAnsi="Arial"/>
        </w:rPr>
        <w:t>здания,   оборудования   и   механизмов   и   прилегающей к зданию</w:t>
      </w:r>
    </w:p>
    <w:p>
      <w:pPr>
        <w:pStyle w:val="HTML"/>
        <w:jc w:val="center"/>
        <w:rPr>
          <w:rFonts w:ascii="Arial" w:hAnsi="Arial" w:cs="Arial"/>
        </w:rPr>
      </w:pPr>
      <w:r>
        <w:rPr>
          <w:rFonts w:cs="Arial" w:ascii="Arial" w:hAnsi="Arial"/>
        </w:rPr>
        <w:t>территории 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Сведения   о   несоответствиях    установленным    требованиям</w:t>
      </w:r>
    </w:p>
    <w:p>
      <w:pPr>
        <w:pStyle w:val="HTML"/>
        <w:jc w:val="center"/>
        <w:rPr>
          <w:rFonts w:ascii="Arial" w:hAnsi="Arial" w:cs="Arial"/>
        </w:rPr>
      </w:pPr>
      <w:r>
        <w:rPr>
          <w:rFonts w:cs="Arial" w:ascii="Arial" w:hAnsi="Arial"/>
        </w:rPr>
        <w:t>с        указанием фактических   значений показателя или описанием</w:t>
      </w:r>
    </w:p>
    <w:p>
      <w:pPr>
        <w:pStyle w:val="HTML"/>
        <w:jc w:val="center"/>
        <w:rPr>
          <w:rFonts w:ascii="Arial" w:hAnsi="Arial" w:cs="Arial"/>
        </w:rPr>
      </w:pPr>
      <w:r>
        <w:rPr>
          <w:rFonts w:cs="Arial" w:ascii="Arial" w:hAnsi="Arial"/>
        </w:rPr>
        <w:t>конкретного несоответствия 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Оценка результатов проведенного   инструментального контроля и</w:t>
      </w:r>
    </w:p>
    <w:p>
      <w:pPr>
        <w:pStyle w:val="HTML"/>
        <w:jc w:val="center"/>
        <w:rPr>
          <w:rFonts w:ascii="Arial" w:hAnsi="Arial" w:cs="Arial"/>
        </w:rPr>
      </w:pPr>
      <w:r>
        <w:rPr>
          <w:rFonts w:cs="Arial" w:ascii="Arial" w:hAnsi="Arial"/>
        </w:rPr>
        <w:t>других видов контроля и исследований _____________________________</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(кем проведен контроль (испытание), по каким показателям, какие</w:t>
      </w:r>
    </w:p>
    <w:p>
      <w:pPr>
        <w:pStyle w:val="HTML"/>
        <w:jc w:val="center"/>
        <w:rPr>
          <w:rFonts w:ascii="Arial" w:hAnsi="Arial" w:cs="Arial"/>
        </w:rPr>
      </w:pPr>
      <w:r>
        <w:rPr>
          <w:rFonts w:cs="Arial" w:ascii="Arial" w:hAnsi="Arial"/>
        </w:rPr>
        <w:t>фактические значения получены)</w:t>
      </w:r>
    </w:p>
    <w:p>
      <w:pPr>
        <w:pStyle w:val="HTML"/>
        <w:jc w:val="center"/>
        <w:rPr>
          <w:rFonts w:ascii="Arial" w:hAnsi="Arial" w:cs="Arial"/>
        </w:rPr>
      </w:pPr>
      <w:r>
        <w:rPr>
          <w:rFonts w:cs="Arial" w:ascii="Arial" w:hAnsi="Arial"/>
        </w:rPr>
        <w:t>Рекомендации  межведомственной комиссии и  предлагаемые  меры,</w:t>
      </w:r>
    </w:p>
    <w:p>
      <w:pPr>
        <w:pStyle w:val="HTML"/>
        <w:jc w:val="center"/>
        <w:rPr>
          <w:rFonts w:ascii="Arial" w:hAnsi="Arial" w:cs="Arial"/>
        </w:rPr>
      </w:pPr>
      <w:r>
        <w:rPr>
          <w:rFonts w:cs="Arial" w:ascii="Arial" w:hAnsi="Arial"/>
        </w:rPr>
        <w:t>которые   необходимо   принять   для обеспечения  безопасности или</w:t>
      </w:r>
    </w:p>
    <w:p>
      <w:pPr>
        <w:pStyle w:val="HTML"/>
        <w:jc w:val="center"/>
        <w:rPr>
          <w:rFonts w:ascii="Arial" w:hAnsi="Arial" w:cs="Arial"/>
        </w:rPr>
      </w:pPr>
      <w:r>
        <w:rPr>
          <w:rFonts w:cs="Arial" w:ascii="Arial" w:hAnsi="Arial"/>
        </w:rPr>
        <w:t>создания нормальных условий для постоянного проживания 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w:t>
      </w:r>
    </w:p>
    <w:p>
      <w:pPr>
        <w:pStyle w:val="HTML"/>
        <w:jc w:val="center"/>
        <w:rPr>
          <w:rFonts w:ascii="Arial" w:hAnsi="Arial" w:cs="Arial"/>
        </w:rPr>
      </w:pPr>
      <w:r>
        <w:rPr>
          <w:rFonts w:cs="Arial" w:ascii="Arial" w:hAnsi="Arial"/>
        </w:rPr>
        <w:t>Заключение    межведомственной    комиссии    по   результатам</w:t>
      </w:r>
    </w:p>
    <w:p>
      <w:pPr>
        <w:pStyle w:val="HTML"/>
        <w:jc w:val="center"/>
        <w:rPr>
          <w:rFonts w:ascii="Arial" w:hAnsi="Arial" w:cs="Arial"/>
        </w:rPr>
      </w:pPr>
      <w:r>
        <w:rPr>
          <w:rFonts w:cs="Arial" w:ascii="Arial" w:hAnsi="Arial"/>
        </w:rPr>
        <w:t>обследования помещения 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__________________________________________________________________</w:t>
      </w:r>
    </w:p>
    <w:p>
      <w:pPr>
        <w:pStyle w:val="HTML"/>
        <w:jc w:val="center"/>
        <w:rPr>
          <w:rFonts w:ascii="Arial" w:hAnsi="Arial" w:cs="Arial"/>
        </w:rPr>
      </w:pPr>
      <w:r>
        <w:rPr>
          <w:rFonts w:cs="Arial" w:ascii="Arial" w:hAnsi="Arial"/>
        </w:rPr>
        <w:t>_________________________________________________________________.</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Приложение к акту:</w:t>
      </w:r>
    </w:p>
    <w:p>
      <w:pPr>
        <w:pStyle w:val="HTML"/>
        <w:jc w:val="center"/>
        <w:rPr>
          <w:rFonts w:ascii="Arial" w:hAnsi="Arial" w:cs="Arial"/>
        </w:rPr>
      </w:pPr>
      <w:r>
        <w:rPr>
          <w:rFonts w:cs="Arial" w:ascii="Arial" w:hAnsi="Arial"/>
        </w:rPr>
        <w:t>а) результаты инструментального контроля;</w:t>
      </w:r>
    </w:p>
    <w:p>
      <w:pPr>
        <w:pStyle w:val="HTML"/>
        <w:jc w:val="center"/>
        <w:rPr>
          <w:rFonts w:ascii="Arial" w:hAnsi="Arial" w:cs="Arial"/>
        </w:rPr>
      </w:pPr>
      <w:r>
        <w:rPr>
          <w:rFonts w:cs="Arial" w:ascii="Arial" w:hAnsi="Arial"/>
        </w:rPr>
        <w:t>б) результаты лабораторных испытаний;</w:t>
      </w:r>
    </w:p>
    <w:p>
      <w:pPr>
        <w:pStyle w:val="HTML"/>
        <w:jc w:val="center"/>
        <w:rPr>
          <w:rFonts w:ascii="Arial" w:hAnsi="Arial" w:cs="Arial"/>
        </w:rPr>
      </w:pPr>
      <w:r>
        <w:rPr>
          <w:rFonts w:cs="Arial" w:ascii="Arial" w:hAnsi="Arial"/>
        </w:rPr>
        <w:t>в) результаты исследований;</w:t>
      </w:r>
    </w:p>
    <w:p>
      <w:pPr>
        <w:pStyle w:val="HTML"/>
        <w:jc w:val="center"/>
        <w:rPr>
          <w:rFonts w:ascii="Arial" w:hAnsi="Arial" w:cs="Arial"/>
        </w:rPr>
      </w:pPr>
      <w:r>
        <w:rPr>
          <w:rFonts w:cs="Arial" w:ascii="Arial" w:hAnsi="Arial"/>
        </w:rPr>
        <w:t>г) заключения       экспертов     проектно-изыскательских    и</w:t>
      </w:r>
    </w:p>
    <w:p>
      <w:pPr>
        <w:pStyle w:val="HTML"/>
        <w:jc w:val="center"/>
        <w:rPr>
          <w:rFonts w:ascii="Arial" w:hAnsi="Arial" w:cs="Arial"/>
        </w:rPr>
      </w:pPr>
      <w:r>
        <w:rPr>
          <w:rFonts w:cs="Arial" w:ascii="Arial" w:hAnsi="Arial"/>
        </w:rPr>
        <w:t>специализированных организаций;</w:t>
      </w:r>
    </w:p>
    <w:p>
      <w:pPr>
        <w:pStyle w:val="HTML"/>
        <w:jc w:val="center"/>
        <w:rPr>
          <w:rFonts w:ascii="Arial" w:hAnsi="Arial" w:cs="Arial"/>
        </w:rPr>
      </w:pPr>
      <w:r>
        <w:rPr>
          <w:rFonts w:cs="Arial" w:ascii="Arial" w:hAnsi="Arial"/>
        </w:rPr>
        <w:t>д) другие материалы по решению межведомственной комиссии.</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Председатель межведомственной комиссии</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Normal"/>
        <w:jc w:val="center"/>
        <w:rPr>
          <w:rFonts w:ascii="Arial" w:hAnsi="Arial" w:cs="Arial"/>
          <w:sz w:val="20"/>
          <w:szCs w:val="20"/>
        </w:rPr>
      </w:pPr>
      <w:r>
        <w:rPr>
          <w:rFonts w:cs="Arial" w:ascii="Arial" w:hAnsi="Arial"/>
          <w:sz w:val="20"/>
          <w:szCs w:val="20"/>
        </w:rPr>
        <w:br/>
      </w:r>
    </w:p>
    <w:p>
      <w:pPr>
        <w:pStyle w:val="HTML"/>
        <w:jc w:val="center"/>
        <w:rPr>
          <w:rFonts w:ascii="Arial" w:hAnsi="Arial" w:cs="Arial"/>
        </w:rPr>
      </w:pPr>
      <w:r>
        <w:rPr>
          <w:rFonts w:cs="Arial" w:ascii="Arial" w:hAnsi="Arial"/>
        </w:rPr>
        <w:t>Члены межведомственной комиссии</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HTML"/>
        <w:jc w:val="center"/>
        <w:rPr>
          <w:rFonts w:ascii="Arial" w:hAnsi="Arial" w:cs="Arial"/>
        </w:rPr>
      </w:pPr>
      <w:r>
        <w:rPr>
          <w:rFonts w:cs="Arial" w:ascii="Arial" w:hAnsi="Arial"/>
        </w:rPr>
        <w:t>_____________________         ________________________________</w:t>
      </w:r>
    </w:p>
    <w:p>
      <w:pPr>
        <w:pStyle w:val="HTML"/>
        <w:jc w:val="center"/>
        <w:rPr>
          <w:rFonts w:ascii="Arial" w:hAnsi="Arial" w:cs="Arial"/>
        </w:rPr>
      </w:pPr>
      <w:r>
        <w:rPr>
          <w:rFonts w:cs="Arial" w:ascii="Arial" w:hAnsi="Arial"/>
        </w:rPr>
        <w:t>(подпись)                           (ф.и.о.)</w:t>
      </w:r>
    </w:p>
    <w:p>
      <w:pPr>
        <w:pStyle w:val="Normal"/>
        <w:jc w:val="center"/>
        <w:rPr>
          <w:rFonts w:ascii="Arial" w:hAnsi="Arial" w:cs="Arial"/>
          <w:sz w:val="20"/>
          <w:szCs w:val="20"/>
        </w:rPr>
      </w:pPr>
      <w:r>
        <w:rPr>
          <w:rFonts w:cs="Arial" w:ascii="Arial" w:hAnsi="Arial"/>
          <w:sz w:val="20"/>
          <w:szCs w:val="20"/>
        </w:rPr>
      </w:r>
    </w:p>
    <w:p>
      <w:pPr>
        <w:pStyle w:val="Normal"/>
        <w:spacing w:before="150" w:after="150"/>
        <w:ind w:left="4956" w:firstLine="708"/>
        <w:jc w:val="center"/>
        <w:rPr>
          <w:rFonts w:ascii="Arial" w:hAnsi="Arial" w:cs="Arial"/>
          <w:sz w:val="20"/>
          <w:szCs w:val="20"/>
        </w:rPr>
      </w:pPr>
      <w:r>
        <w:rPr>
          <w:rFonts w:cs="Arial" w:ascii="Arial" w:hAnsi="Arial"/>
          <w:sz w:val="20"/>
          <w:szCs w:val="20"/>
        </w:rPr>
      </w:r>
    </w:p>
    <w:p>
      <w:pPr>
        <w:pStyle w:val="Normal"/>
        <w:spacing w:before="150" w:after="150"/>
        <w:ind w:left="4956" w:firstLine="708"/>
        <w:jc w:val="center"/>
        <w:rPr>
          <w:rFonts w:ascii="Arial" w:hAnsi="Arial" w:cs="Arial"/>
          <w:sz w:val="20"/>
          <w:szCs w:val="20"/>
        </w:rPr>
      </w:pPr>
      <w:r>
        <w:rPr>
          <w:rFonts w:cs="Arial" w:ascii="Arial" w:hAnsi="Arial"/>
          <w:sz w:val="20"/>
          <w:szCs w:val="20"/>
        </w:rPr>
      </w:r>
    </w:p>
    <w:p>
      <w:pPr>
        <w:pStyle w:val="Normal"/>
        <w:spacing w:before="150" w:after="150"/>
        <w:ind w:left="4956" w:firstLine="708"/>
        <w:jc w:val="center"/>
        <w:rPr>
          <w:rFonts w:ascii="Arial" w:hAnsi="Arial" w:cs="Arial"/>
          <w:sz w:val="20"/>
          <w:szCs w:val="20"/>
        </w:rPr>
      </w:pPr>
      <w:r>
        <w:rPr>
          <w:rFonts w:cs="Arial" w:ascii="Arial" w:hAnsi="Arial"/>
          <w:sz w:val="20"/>
          <w:szCs w:val="20"/>
        </w:rPr>
      </w:r>
    </w:p>
    <w:p>
      <w:pPr>
        <w:pStyle w:val="Normal"/>
        <w:spacing w:before="150" w:after="150"/>
        <w:ind w:left="4956" w:firstLine="708"/>
        <w:jc w:val="center"/>
        <w:rPr>
          <w:rFonts w:ascii="Arial" w:hAnsi="Arial" w:cs="Arial"/>
          <w:sz w:val="20"/>
          <w:szCs w:val="20"/>
        </w:rPr>
      </w:pPr>
      <w:r>
        <w:rPr>
          <w:rFonts w:cs="Arial" w:ascii="Arial" w:hAnsi="Arial"/>
          <w:sz w:val="20"/>
          <w:szCs w:val="20"/>
        </w:rPr>
      </w:r>
    </w:p>
    <w:p>
      <w:pPr>
        <w:pStyle w:val="Normal"/>
        <w:spacing w:before="150" w:after="150"/>
        <w:ind w:left="4956" w:firstLine="708"/>
        <w:jc w:val="center"/>
        <w:rPr>
          <w:rFonts w:ascii="Arial" w:hAnsi="Arial" w:cs="Arial"/>
          <w:sz w:val="20"/>
          <w:szCs w:val="20"/>
        </w:rPr>
      </w:pPr>
      <w:r>
        <w:rPr>
          <w:rFonts w:cs="Arial" w:ascii="Arial" w:hAnsi="Arial"/>
          <w:sz w:val="20"/>
          <w:szCs w:val="20"/>
        </w:rPr>
      </w:r>
    </w:p>
    <w:p>
      <w:pPr>
        <w:pStyle w:val="Normal"/>
        <w:spacing w:before="150" w:after="150"/>
        <w:ind w:left="4956" w:firstLine="708"/>
        <w:jc w:val="center"/>
        <w:rPr>
          <w:rFonts w:ascii="Arial" w:hAnsi="Arial" w:cs="Arial"/>
          <w:sz w:val="20"/>
          <w:szCs w:val="20"/>
        </w:rPr>
      </w:pPr>
      <w:r>
        <w:rPr>
          <w:rFonts w:cs="Arial" w:ascii="Arial" w:hAnsi="Arial"/>
          <w:sz w:val="20"/>
          <w:szCs w:val="20"/>
        </w:rPr>
      </w:r>
    </w:p>
    <w:p>
      <w:pPr>
        <w:pStyle w:val="Normal"/>
        <w:spacing w:before="150" w:after="150"/>
        <w:ind w:left="4956" w:firstLine="708"/>
        <w:jc w:val="center"/>
        <w:rPr>
          <w:rFonts w:ascii="Arial" w:hAnsi="Arial" w:cs="Arial"/>
          <w:sz w:val="20"/>
          <w:szCs w:val="20"/>
        </w:rPr>
      </w:pPr>
      <w:r>
        <w:rPr>
          <w:rFonts w:cs="Arial" w:ascii="Arial" w:hAnsi="Arial"/>
          <w:sz w:val="20"/>
          <w:szCs w:val="20"/>
        </w:rPr>
      </w:r>
    </w:p>
    <w:p>
      <w:pPr>
        <w:pStyle w:val="Normal"/>
        <w:spacing w:before="150" w:after="150"/>
        <w:rPr>
          <w:rFonts w:ascii="Arial" w:hAnsi="Arial" w:cs="Arial"/>
          <w:sz w:val="20"/>
          <w:szCs w:val="20"/>
        </w:rPr>
      </w:pPr>
      <w:r>
        <w:rPr>
          <w:rFonts w:cs="Arial" w:ascii="Arial" w:hAnsi="Arial"/>
          <w:sz w:val="20"/>
          <w:szCs w:val="20"/>
        </w:rPr>
      </w:r>
    </w:p>
    <w:p>
      <w:pPr>
        <w:pStyle w:val="Normal"/>
        <w:spacing w:before="150" w:after="150"/>
        <w:rPr>
          <w:rFonts w:ascii="Arial" w:hAnsi="Arial" w:cs="Arial"/>
          <w:sz w:val="20"/>
          <w:szCs w:val="20"/>
        </w:rPr>
      </w:pPr>
      <w:r>
        <w:rPr>
          <w:rFonts w:cs="Arial" w:ascii="Arial" w:hAnsi="Arial"/>
          <w:sz w:val="20"/>
          <w:szCs w:val="20"/>
        </w:rPr>
      </w:r>
    </w:p>
    <w:p>
      <w:pPr>
        <w:pStyle w:val="Normal"/>
        <w:spacing w:before="150" w:after="150"/>
        <w:rPr>
          <w:rFonts w:ascii="Arial" w:hAnsi="Arial" w:cs="Arial"/>
          <w:sz w:val="20"/>
          <w:szCs w:val="20"/>
        </w:rPr>
      </w:pPr>
      <w:r>
        <w:rPr>
          <w:rFonts w:cs="Arial" w:ascii="Arial" w:hAnsi="Arial"/>
          <w:sz w:val="20"/>
          <w:szCs w:val="20"/>
        </w:rPr>
      </w:r>
    </w:p>
    <w:p>
      <w:pPr>
        <w:pStyle w:val="Normal"/>
        <w:spacing w:before="150" w:after="150"/>
        <w:rPr>
          <w:rFonts w:ascii="Arial" w:hAnsi="Arial" w:cs="Arial"/>
          <w:sz w:val="20"/>
          <w:szCs w:val="20"/>
        </w:rPr>
      </w:pPr>
      <w:r>
        <w:rPr>
          <w:rFonts w:cs="Arial" w:ascii="Arial" w:hAnsi="Arial"/>
          <w:sz w:val="20"/>
          <w:szCs w:val="20"/>
        </w:rPr>
      </w:r>
    </w:p>
    <w:p>
      <w:pPr>
        <w:pStyle w:val="Normal"/>
        <w:spacing w:before="150" w:after="150"/>
        <w:rPr>
          <w:rFonts w:ascii="Arial" w:hAnsi="Arial" w:cs="Arial"/>
          <w:sz w:val="20"/>
          <w:szCs w:val="20"/>
        </w:rPr>
      </w:pPr>
      <w:r>
        <w:rPr>
          <w:rFonts w:cs="Arial" w:ascii="Arial" w:hAnsi="Arial"/>
          <w:sz w:val="20"/>
          <w:szCs w:val="20"/>
        </w:rPr>
      </w:r>
    </w:p>
    <w:p>
      <w:pPr>
        <w:pStyle w:val="Normal"/>
        <w:spacing w:before="150" w:after="150"/>
        <w:rPr>
          <w:rFonts w:ascii="Arial" w:hAnsi="Arial" w:cs="Arial"/>
          <w:sz w:val="20"/>
          <w:szCs w:val="20"/>
        </w:rPr>
      </w:pPr>
      <w:r>
        <w:rPr>
          <w:rFonts w:cs="Arial" w:ascii="Arial" w:hAnsi="Arial"/>
          <w:sz w:val="20"/>
          <w:szCs w:val="20"/>
        </w:rPr>
      </w:r>
    </w:p>
    <w:p>
      <w:pPr>
        <w:pStyle w:val="Normal"/>
        <w:ind w:left="4956" w:hanging="0"/>
        <w:jc w:val="right"/>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Приложение № 2</w:t>
      </w:r>
    </w:p>
    <w:p>
      <w:pPr>
        <w:pStyle w:val="Normal"/>
        <w:ind w:left="4248" w:firstLine="708"/>
        <w:jc w:val="right"/>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УТВЕРЖДЕН</w:t>
      </w:r>
    </w:p>
    <w:p>
      <w:pPr>
        <w:pStyle w:val="Normal"/>
        <w:ind w:left="4248" w:firstLine="708"/>
        <w:jc w:val="right"/>
        <w:rPr>
          <w:rFonts w:ascii="Arial" w:hAnsi="Arial" w:cs="Arial"/>
          <w:sz w:val="20"/>
          <w:szCs w:val="20"/>
        </w:rPr>
      </w:pPr>
      <w:r>
        <w:rPr>
          <w:rFonts w:eastAsia="Arial" w:cs="Arial" w:ascii="Arial" w:hAnsi="Arial"/>
          <w:sz w:val="20"/>
          <w:szCs w:val="20"/>
        </w:rPr>
        <w:t xml:space="preserve">                           </w:t>
      </w:r>
      <w:r>
        <w:rPr>
          <w:rFonts w:cs="Arial" w:ascii="Arial" w:hAnsi="Arial"/>
          <w:sz w:val="20"/>
          <w:szCs w:val="20"/>
        </w:rPr>
        <w:t>постановлением  администрации Старополтавского</w:t>
      </w:r>
    </w:p>
    <w:p>
      <w:pPr>
        <w:pStyle w:val="Normal"/>
        <w:jc w:val="right"/>
        <w:rPr>
          <w:rFonts w:ascii="Arial" w:hAnsi="Arial" w:cs="Arial"/>
          <w:sz w:val="20"/>
          <w:szCs w:val="20"/>
        </w:rPr>
      </w:pPr>
      <w:r>
        <w:rPr>
          <w:rFonts w:cs="Arial" w:ascii="Arial" w:hAnsi="Arial"/>
          <w:sz w:val="20"/>
          <w:szCs w:val="20"/>
        </w:rPr>
        <w:t>                                                                 </w:t>
      </w:r>
      <w:r>
        <w:rPr>
          <w:rFonts w:eastAsia="Arial" w:cs="Arial" w:ascii="Arial" w:hAnsi="Arial"/>
          <w:sz w:val="20"/>
          <w:szCs w:val="20"/>
        </w:rPr>
        <w:t xml:space="preserve">                                                             </w:t>
      </w:r>
      <w:r>
        <w:rPr>
          <w:rFonts w:cs="Arial" w:ascii="Arial" w:hAnsi="Arial"/>
          <w:sz w:val="20"/>
          <w:szCs w:val="20"/>
        </w:rPr>
        <w:t>сельского поселения от 05.06.2017 года № 43</w:t>
      </w:r>
    </w:p>
    <w:p>
      <w:pPr>
        <w:pStyle w:val="Normal"/>
        <w:spacing w:before="150" w:after="150"/>
        <w:rPr>
          <w:rFonts w:ascii="Arial" w:hAnsi="Arial" w:cs="Arial"/>
          <w:sz w:val="20"/>
          <w:szCs w:val="20"/>
        </w:rPr>
      </w:pPr>
      <w:r>
        <w:rPr>
          <w:rFonts w:cs="Arial" w:ascii="Arial" w:hAnsi="Arial"/>
          <w:sz w:val="20"/>
          <w:szCs w:val="20"/>
        </w:rPr>
        <w:t> </w:t>
      </w:r>
    </w:p>
    <w:p>
      <w:pPr>
        <w:pStyle w:val="Normal"/>
        <w:spacing w:before="150" w:after="150"/>
        <w:rPr>
          <w:rFonts w:ascii="Arial" w:hAnsi="Arial" w:cs="Arial"/>
          <w:sz w:val="20"/>
          <w:szCs w:val="20"/>
        </w:rPr>
      </w:pPr>
      <w:r>
        <w:rPr>
          <w:rFonts w:cs="Arial" w:ascii="Arial" w:hAnsi="Arial"/>
          <w:sz w:val="20"/>
          <w:szCs w:val="20"/>
        </w:rPr>
        <w:t> </w:t>
      </w:r>
    </w:p>
    <w:p>
      <w:pPr>
        <w:pStyle w:val="Normal"/>
        <w:rPr>
          <w:rFonts w:ascii="Arial" w:hAnsi="Arial" w:cs="Arial"/>
          <w:sz w:val="20"/>
          <w:szCs w:val="20"/>
        </w:rPr>
      </w:pPr>
      <w:r>
        <w:rPr>
          <w:rFonts w:cs="Arial" w:ascii="Arial" w:hAnsi="Arial"/>
          <w:sz w:val="20"/>
          <w:szCs w:val="20"/>
        </w:rPr>
        <w:t> </w:t>
      </w:r>
    </w:p>
    <w:p>
      <w:pPr>
        <w:pStyle w:val="Normal"/>
        <w:jc w:val="center"/>
        <w:rPr>
          <w:rFonts w:ascii="Arial" w:hAnsi="Arial" w:cs="Arial"/>
          <w:b/>
          <w:b/>
          <w:bCs/>
          <w:sz w:val="20"/>
          <w:szCs w:val="20"/>
        </w:rPr>
      </w:pPr>
      <w:r>
        <w:rPr>
          <w:rFonts w:cs="Arial" w:ascii="Arial" w:hAnsi="Arial"/>
          <w:b/>
          <w:bCs/>
          <w:sz w:val="20"/>
          <w:szCs w:val="20"/>
        </w:rPr>
        <w:t xml:space="preserve">Состав  межведомственной комиссии  </w:t>
      </w:r>
    </w:p>
    <w:p>
      <w:pPr>
        <w:pStyle w:val="Normal"/>
        <w:jc w:val="center"/>
        <w:rPr>
          <w:rFonts w:ascii="Arial" w:hAnsi="Arial" w:cs="Arial"/>
          <w:b/>
          <w:b/>
          <w:bCs/>
          <w:sz w:val="20"/>
          <w:szCs w:val="20"/>
        </w:rPr>
      </w:pPr>
      <w:r>
        <w:rPr>
          <w:rFonts w:cs="Arial" w:ascii="Arial" w:hAnsi="Arial"/>
          <w:b/>
          <w:bCs/>
          <w:sz w:val="20"/>
          <w:szCs w:val="20"/>
        </w:rPr>
        <w:t>по признанию помещения жилым помещением, жилого помещения непригодным</w:t>
      </w:r>
    </w:p>
    <w:p>
      <w:pPr>
        <w:pStyle w:val="Normal"/>
        <w:jc w:val="center"/>
        <w:rPr>
          <w:rFonts w:ascii="Arial" w:hAnsi="Arial" w:cs="Arial"/>
          <w:b/>
          <w:b/>
          <w:bCs/>
          <w:sz w:val="20"/>
          <w:szCs w:val="20"/>
        </w:rPr>
      </w:pPr>
      <w:r>
        <w:rPr>
          <w:rFonts w:eastAsia="Arial" w:cs="Arial" w:ascii="Arial" w:hAnsi="Arial"/>
          <w:b/>
          <w:bCs/>
          <w:sz w:val="20"/>
          <w:szCs w:val="20"/>
        </w:rPr>
        <w:t xml:space="preserve"> </w:t>
      </w:r>
      <w:r>
        <w:rPr>
          <w:rFonts w:cs="Arial" w:ascii="Arial" w:hAnsi="Arial"/>
          <w:b/>
          <w:bCs/>
          <w:sz w:val="20"/>
          <w:szCs w:val="20"/>
        </w:rPr>
        <w:t xml:space="preserve">для проживания  и многоквартирного дома аварийным и подлежащим сносу или реконструкции </w:t>
      </w:r>
    </w:p>
    <w:p>
      <w:pPr>
        <w:pStyle w:val="Normal"/>
        <w:jc w:val="center"/>
        <w:rPr>
          <w:rFonts w:ascii="Arial" w:hAnsi="Arial" w:cs="Arial"/>
          <w:sz w:val="20"/>
          <w:szCs w:val="20"/>
        </w:rPr>
      </w:pPr>
      <w:r>
        <w:rPr>
          <w:rFonts w:cs="Arial" w:ascii="Arial" w:hAnsi="Arial"/>
          <w:b/>
          <w:bCs/>
          <w:sz w:val="20"/>
          <w:szCs w:val="20"/>
        </w:rPr>
        <w:t>на территории  Старополтавского сельского поселения</w:t>
      </w:r>
    </w:p>
    <w:p>
      <w:pPr>
        <w:pStyle w:val="Normal"/>
        <w:spacing w:before="150" w:after="150"/>
        <w:rPr>
          <w:rFonts w:ascii="Arial" w:hAnsi="Arial" w:cs="Arial"/>
          <w:sz w:val="20"/>
          <w:szCs w:val="20"/>
        </w:rPr>
      </w:pPr>
      <w:r>
        <w:rPr>
          <w:rFonts w:cs="Arial" w:ascii="Arial" w:hAnsi="Arial"/>
          <w:b/>
          <w:bCs/>
          <w:spacing w:val="2"/>
          <w:sz w:val="20"/>
          <w:szCs w:val="20"/>
        </w:rPr>
        <w:t> </w:t>
      </w:r>
    </w:p>
    <w:p>
      <w:pPr>
        <w:pStyle w:val="Normal"/>
        <w:rPr>
          <w:rFonts w:ascii="Arial" w:hAnsi="Arial" w:cs="Arial"/>
          <w:sz w:val="20"/>
          <w:szCs w:val="20"/>
        </w:rPr>
      </w:pPr>
      <w:r>
        <w:rPr>
          <w:rFonts w:cs="Arial" w:ascii="Arial" w:hAnsi="Arial"/>
          <w:b/>
          <w:bCs/>
          <w:spacing w:val="2"/>
          <w:sz w:val="20"/>
          <w:szCs w:val="20"/>
        </w:rPr>
        <w:t>Председатель комиссии:</w:t>
      </w:r>
    </w:p>
    <w:p>
      <w:pPr>
        <w:pStyle w:val="Normal"/>
        <w:spacing w:before="150" w:after="150"/>
        <w:rPr>
          <w:rFonts w:ascii="Arial" w:hAnsi="Arial" w:cs="Arial"/>
          <w:spacing w:val="2"/>
          <w:sz w:val="20"/>
          <w:szCs w:val="20"/>
        </w:rPr>
      </w:pPr>
      <w:r>
        <w:rPr>
          <w:rFonts w:cs="Arial" w:ascii="Arial" w:hAnsi="Arial"/>
          <w:spacing w:val="2"/>
          <w:sz w:val="20"/>
          <w:szCs w:val="20"/>
        </w:rPr>
        <w:t> </w:t>
      </w:r>
    </w:p>
    <w:tbl>
      <w:tblPr>
        <w:tblW w:w="10066" w:type="dxa"/>
        <w:jc w:val="left"/>
        <w:tblInd w:w="0" w:type="dxa"/>
        <w:tblBorders/>
        <w:tblCellMar>
          <w:top w:w="0" w:type="dxa"/>
          <w:left w:w="108" w:type="dxa"/>
          <w:bottom w:w="0" w:type="dxa"/>
          <w:right w:w="108" w:type="dxa"/>
        </w:tblCellMar>
      </w:tblPr>
      <w:tblGrid>
        <w:gridCol w:w="2860"/>
        <w:gridCol w:w="7206"/>
      </w:tblGrid>
      <w:tr>
        <w:trPr>
          <w:trHeight w:val="310" w:hRule="atLeast"/>
        </w:trPr>
        <w:tc>
          <w:tcPr>
            <w:tcW w:w="2860" w:type="dxa"/>
            <w:tcBorders/>
            <w:shd w:fill="auto" w:val="clear"/>
          </w:tcPr>
          <w:p>
            <w:pPr>
              <w:pStyle w:val="Normal"/>
              <w:spacing w:before="150" w:after="150"/>
              <w:ind w:left="3544" w:hanging="3544"/>
              <w:jc w:val="center"/>
              <w:rPr>
                <w:rFonts w:ascii="Arial" w:hAnsi="Arial" w:cs="Arial"/>
                <w:sz w:val="20"/>
                <w:szCs w:val="20"/>
              </w:rPr>
            </w:pPr>
            <w:r>
              <w:rPr>
                <w:rFonts w:cs="Arial" w:ascii="Arial" w:hAnsi="Arial"/>
                <w:spacing w:val="2"/>
                <w:sz w:val="20"/>
                <w:szCs w:val="20"/>
              </w:rPr>
              <w:t>Штаймнец</w:t>
            </w:r>
          </w:p>
          <w:p>
            <w:pPr>
              <w:pStyle w:val="Normal"/>
              <w:spacing w:before="150" w:after="360"/>
              <w:jc w:val="center"/>
              <w:rPr>
                <w:rFonts w:ascii="Arial" w:hAnsi="Arial" w:cs="Arial"/>
                <w:sz w:val="20"/>
                <w:szCs w:val="20"/>
              </w:rPr>
            </w:pPr>
            <w:r>
              <w:rPr>
                <w:rFonts w:cs="Arial" w:ascii="Arial" w:hAnsi="Arial"/>
                <w:spacing w:val="2"/>
                <w:sz w:val="20"/>
                <w:szCs w:val="20"/>
              </w:rPr>
              <w:t>Иван Андреевич</w:t>
            </w:r>
          </w:p>
        </w:tc>
        <w:tc>
          <w:tcPr>
            <w:tcW w:w="7206" w:type="dxa"/>
            <w:tcBorders/>
            <w:shd w:fill="auto" w:val="clear"/>
            <w:tcMar>
              <w:left w:w="0" w:type="dxa"/>
              <w:right w:w="0" w:type="dxa"/>
            </w:tcMar>
          </w:tcPr>
          <w:p>
            <w:pPr>
              <w:pStyle w:val="Normal"/>
              <w:spacing w:before="150" w:after="150"/>
              <w:rPr>
                <w:rFonts w:ascii="Arial" w:hAnsi="Arial" w:cs="Arial"/>
                <w:spacing w:val="2"/>
                <w:sz w:val="20"/>
                <w:szCs w:val="20"/>
              </w:rPr>
            </w:pPr>
            <w:r>
              <w:rPr>
                <w:rFonts w:eastAsia="Arial" w:cs="Arial" w:ascii="Arial" w:hAnsi="Arial"/>
                <w:spacing w:val="2"/>
                <w:sz w:val="20"/>
                <w:szCs w:val="20"/>
              </w:rPr>
              <w:t xml:space="preserve">                  </w:t>
            </w:r>
            <w:r>
              <w:rPr>
                <w:rFonts w:cs="Arial" w:ascii="Arial" w:hAnsi="Arial"/>
                <w:spacing w:val="2"/>
                <w:sz w:val="20"/>
                <w:szCs w:val="20"/>
              </w:rPr>
              <w:t>- Глава администрации Старополтавского сельского поселения</w:t>
            </w:r>
          </w:p>
          <w:p>
            <w:pPr>
              <w:pStyle w:val="Normal"/>
              <w:tabs>
                <w:tab w:val="left" w:pos="937" w:leader="none"/>
              </w:tabs>
              <w:rPr>
                <w:rFonts w:ascii="Arial" w:hAnsi="Arial" w:cs="Arial"/>
                <w:spacing w:val="2"/>
                <w:sz w:val="20"/>
                <w:szCs w:val="20"/>
              </w:rPr>
            </w:pPr>
            <w:r>
              <w:rPr>
                <w:rFonts w:cs="Arial" w:ascii="Arial" w:hAnsi="Arial"/>
                <w:spacing w:val="2"/>
                <w:sz w:val="20"/>
                <w:szCs w:val="20"/>
              </w:rPr>
            </w:r>
          </w:p>
        </w:tc>
      </w:tr>
      <w:tr>
        <w:trPr>
          <w:trHeight w:val="421" w:hRule="atLeast"/>
        </w:trPr>
        <w:tc>
          <w:tcPr>
            <w:tcW w:w="2860" w:type="dxa"/>
            <w:tcBorders/>
            <w:shd w:fill="auto" w:val="clear"/>
          </w:tcPr>
          <w:p>
            <w:pPr>
              <w:pStyle w:val="Normal"/>
              <w:spacing w:before="150" w:after="150"/>
              <w:jc w:val="center"/>
              <w:rPr>
                <w:rFonts w:ascii="Arial" w:hAnsi="Arial" w:cs="Arial"/>
                <w:sz w:val="20"/>
                <w:szCs w:val="20"/>
              </w:rPr>
            </w:pPr>
            <w:r>
              <w:rPr>
                <w:rFonts w:cs="Arial" w:ascii="Arial" w:hAnsi="Arial"/>
                <w:spacing w:val="2"/>
                <w:sz w:val="20"/>
                <w:szCs w:val="20"/>
              </w:rPr>
              <w:t>Красников</w:t>
            </w:r>
          </w:p>
          <w:p>
            <w:pPr>
              <w:pStyle w:val="Normal"/>
              <w:spacing w:before="150" w:after="150"/>
              <w:jc w:val="center"/>
              <w:rPr>
                <w:rFonts w:ascii="Arial" w:hAnsi="Arial" w:cs="Arial"/>
                <w:sz w:val="20"/>
                <w:szCs w:val="20"/>
              </w:rPr>
            </w:pPr>
            <w:r>
              <w:rPr>
                <w:rFonts w:cs="Arial" w:ascii="Arial" w:hAnsi="Arial"/>
                <w:spacing w:val="2"/>
                <w:sz w:val="20"/>
                <w:szCs w:val="20"/>
              </w:rPr>
              <w:t>Евгений Сергеевич </w:t>
            </w:r>
          </w:p>
        </w:tc>
        <w:tc>
          <w:tcPr>
            <w:tcW w:w="7206" w:type="dxa"/>
            <w:tcBorders/>
            <w:shd w:fill="auto" w:val="clear"/>
            <w:tcMar>
              <w:left w:w="0" w:type="dxa"/>
              <w:right w:w="0" w:type="dxa"/>
            </w:tcMar>
          </w:tcPr>
          <w:p>
            <w:pPr>
              <w:pStyle w:val="Normal"/>
              <w:spacing w:before="150" w:after="360"/>
              <w:rPr>
                <w:rFonts w:ascii="Arial" w:hAnsi="Arial" w:cs="Arial"/>
                <w:sz w:val="20"/>
                <w:szCs w:val="20"/>
              </w:rPr>
            </w:pPr>
            <w:r>
              <w:rPr>
                <w:rFonts w:eastAsia="Arial" w:cs="Arial" w:ascii="Arial" w:hAnsi="Arial"/>
                <w:spacing w:val="2"/>
                <w:sz w:val="20"/>
                <w:szCs w:val="20"/>
              </w:rPr>
              <w:t xml:space="preserve">                   </w:t>
            </w:r>
            <w:r>
              <w:rPr>
                <w:rFonts w:cs="Arial" w:ascii="Arial" w:hAnsi="Arial"/>
                <w:spacing w:val="2"/>
                <w:sz w:val="20"/>
                <w:szCs w:val="20"/>
              </w:rPr>
              <w:t>- зам. Главы администрации Старополтавского сельского поселения</w:t>
            </w:r>
          </w:p>
        </w:tc>
      </w:tr>
    </w:tbl>
    <w:p>
      <w:pPr>
        <w:pStyle w:val="Normal"/>
        <w:spacing w:before="150" w:after="360"/>
        <w:rPr>
          <w:rFonts w:ascii="Arial" w:hAnsi="Arial" w:cs="Arial"/>
          <w:b/>
          <w:b/>
          <w:bCs/>
          <w:spacing w:val="2"/>
          <w:sz w:val="20"/>
          <w:szCs w:val="20"/>
        </w:rPr>
      </w:pPr>
      <w:r>
        <w:rPr>
          <w:rFonts w:cs="Arial" w:ascii="Arial" w:hAnsi="Arial"/>
          <w:b/>
          <w:bCs/>
          <w:spacing w:val="2"/>
          <w:sz w:val="20"/>
          <w:szCs w:val="20"/>
        </w:rPr>
        <w:t>ЧЛЕНЫ КОМИССИИ:</w:t>
      </w:r>
    </w:p>
    <w:tbl>
      <w:tblPr>
        <w:tblW w:w="10387" w:type="dxa"/>
        <w:jc w:val="left"/>
        <w:tblInd w:w="0" w:type="dxa"/>
        <w:tblBorders/>
        <w:tblCellMar>
          <w:top w:w="0" w:type="dxa"/>
          <w:left w:w="108" w:type="dxa"/>
          <w:bottom w:w="0" w:type="dxa"/>
          <w:right w:w="108" w:type="dxa"/>
        </w:tblCellMar>
      </w:tblPr>
      <w:tblGrid>
        <w:gridCol w:w="5193"/>
        <w:gridCol w:w="5194"/>
      </w:tblGrid>
      <w:tr>
        <w:trPr>
          <w:trHeight w:val="543"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pacing w:val="2"/>
                <w:sz w:val="20"/>
                <w:szCs w:val="20"/>
              </w:rPr>
              <w:t>Дьяченко Александр Владимирович</w:t>
            </w:r>
          </w:p>
        </w:tc>
        <w:tc>
          <w:tcPr>
            <w:tcW w:w="5194" w:type="dxa"/>
            <w:tcBorders/>
            <w:shd w:fill="auto" w:val="clear"/>
            <w:tcMar>
              <w:left w:w="0" w:type="dxa"/>
              <w:right w:w="0" w:type="dxa"/>
            </w:tcMar>
          </w:tcPr>
          <w:p>
            <w:pPr>
              <w:pStyle w:val="Normal"/>
              <w:spacing w:before="150" w:after="150"/>
              <w:rPr>
                <w:rFonts w:ascii="Arial" w:hAnsi="Arial" w:cs="Arial"/>
                <w:spacing w:val="2"/>
                <w:sz w:val="20"/>
                <w:szCs w:val="20"/>
              </w:rPr>
            </w:pPr>
            <w:r>
              <w:rPr>
                <w:rFonts w:cs="Arial" w:ascii="Arial" w:hAnsi="Arial"/>
                <w:spacing w:val="2"/>
                <w:sz w:val="20"/>
                <w:szCs w:val="20"/>
              </w:rPr>
              <w:t>- консультант ТОС «Центральный»  Старополтавского сельского поселения</w:t>
            </w:r>
          </w:p>
        </w:tc>
      </w:tr>
      <w:tr>
        <w:trPr>
          <w:trHeight w:val="658"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pacing w:val="2"/>
                <w:sz w:val="20"/>
                <w:szCs w:val="20"/>
              </w:rPr>
              <w:t>Компанивец Дмитрий Владимирович                   </w:t>
            </w:r>
          </w:p>
        </w:tc>
        <w:tc>
          <w:tcPr>
            <w:tcW w:w="5194" w:type="dxa"/>
            <w:tcBorders/>
            <w:shd w:fill="auto" w:val="clear"/>
            <w:tcMar>
              <w:left w:w="0" w:type="dxa"/>
              <w:right w:w="0" w:type="dxa"/>
            </w:tcMar>
          </w:tcPr>
          <w:p>
            <w:pPr>
              <w:pStyle w:val="Normal"/>
              <w:spacing w:before="150" w:after="150"/>
              <w:rPr>
                <w:rFonts w:ascii="Arial" w:hAnsi="Arial" w:cs="Arial"/>
                <w:sz w:val="20"/>
                <w:szCs w:val="20"/>
              </w:rPr>
            </w:pPr>
            <w:r>
              <w:rPr>
                <w:rFonts w:cs="Arial" w:ascii="Arial" w:hAnsi="Arial"/>
                <w:spacing w:val="2"/>
                <w:sz w:val="20"/>
                <w:szCs w:val="20"/>
              </w:rPr>
              <w:t>-  ведущий специалист администрации Старополтавского сельского поселения по строительству и ЖКХ</w:t>
            </w:r>
          </w:p>
        </w:tc>
      </w:tr>
      <w:tr>
        <w:trPr>
          <w:trHeight w:val="710"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pacing w:val="2"/>
                <w:sz w:val="20"/>
                <w:szCs w:val="20"/>
              </w:rPr>
              <w:t>Науман Вячеслав Робертович</w:t>
            </w:r>
          </w:p>
        </w:tc>
        <w:tc>
          <w:tcPr>
            <w:tcW w:w="5194" w:type="dxa"/>
            <w:tcBorders/>
            <w:shd w:fill="auto" w:val="clear"/>
            <w:tcMar>
              <w:left w:w="0" w:type="dxa"/>
              <w:right w:w="0" w:type="dxa"/>
            </w:tcMar>
          </w:tcPr>
          <w:p>
            <w:pPr>
              <w:pStyle w:val="Normal"/>
              <w:spacing w:before="150" w:after="150"/>
              <w:rPr>
                <w:rFonts w:ascii="Arial" w:hAnsi="Arial" w:cs="Arial"/>
                <w:sz w:val="20"/>
                <w:szCs w:val="20"/>
              </w:rPr>
            </w:pPr>
            <w:r>
              <w:rPr>
                <w:rFonts w:cs="Arial" w:ascii="Arial" w:hAnsi="Arial"/>
                <w:spacing w:val="2"/>
                <w:sz w:val="20"/>
                <w:szCs w:val="20"/>
              </w:rPr>
              <w:t>-  зам. начальника отдела по строительству и жилищно-коммунальному хозяйству Администрации Старополтавского муниципального района</w:t>
            </w:r>
          </w:p>
        </w:tc>
      </w:tr>
      <w:tr>
        <w:trPr>
          <w:trHeight w:val="806"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z w:val="20"/>
                <w:szCs w:val="20"/>
              </w:rPr>
              <w:t>Халиев Жексенбай Кадырбаевич</w:t>
            </w:r>
          </w:p>
        </w:tc>
        <w:tc>
          <w:tcPr>
            <w:tcW w:w="5194" w:type="dxa"/>
            <w:tcBorders/>
            <w:shd w:fill="auto" w:val="clear"/>
            <w:tcMar>
              <w:left w:w="0" w:type="dxa"/>
              <w:right w:w="0" w:type="dxa"/>
            </w:tcMar>
          </w:tcPr>
          <w:p>
            <w:pPr>
              <w:pStyle w:val="Normal"/>
              <w:spacing w:before="150" w:after="150"/>
              <w:rPr>
                <w:rFonts w:ascii="Arial" w:hAnsi="Arial" w:cs="Arial"/>
                <w:sz w:val="20"/>
                <w:szCs w:val="20"/>
              </w:rPr>
            </w:pPr>
            <w:r>
              <w:rPr>
                <w:rFonts w:cs="Arial" w:ascii="Arial" w:hAnsi="Arial"/>
                <w:sz w:val="20"/>
                <w:szCs w:val="20"/>
              </w:rPr>
              <w:t>-  государственный инспектор Быковского, Николаевского, Палласовского и Старополтавского районов по пожарному надзору</w:t>
            </w:r>
          </w:p>
        </w:tc>
      </w:tr>
      <w:tr>
        <w:trPr>
          <w:trHeight w:val="710"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pacing w:val="2"/>
                <w:sz w:val="20"/>
                <w:szCs w:val="20"/>
              </w:rPr>
              <w:t>Кукояшная Татьяна Владимировна</w:t>
            </w:r>
          </w:p>
        </w:tc>
        <w:tc>
          <w:tcPr>
            <w:tcW w:w="5194" w:type="dxa"/>
            <w:tcBorders/>
            <w:shd w:fill="auto" w:val="clear"/>
            <w:tcMar>
              <w:left w:w="0" w:type="dxa"/>
              <w:right w:w="0" w:type="dxa"/>
            </w:tcMar>
          </w:tcPr>
          <w:p>
            <w:pPr>
              <w:pStyle w:val="Normal"/>
              <w:spacing w:before="150" w:after="150"/>
              <w:rPr>
                <w:rFonts w:ascii="Arial" w:hAnsi="Arial" w:cs="Arial"/>
                <w:sz w:val="20"/>
                <w:szCs w:val="20"/>
              </w:rPr>
            </w:pPr>
            <w:r>
              <w:rPr>
                <w:rFonts w:cs="Arial" w:ascii="Arial" w:hAnsi="Arial"/>
                <w:spacing w:val="2"/>
                <w:sz w:val="20"/>
                <w:szCs w:val="20"/>
              </w:rPr>
              <w:t>-  старший специалист 3 разряда ТУ Росимущества в Волгоградской области</w:t>
            </w:r>
          </w:p>
        </w:tc>
      </w:tr>
      <w:tr>
        <w:trPr>
          <w:trHeight w:val="650"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z w:val="20"/>
                <w:szCs w:val="20"/>
              </w:rPr>
              <w:t>Данилов Павел Константинович</w:t>
            </w:r>
          </w:p>
        </w:tc>
        <w:tc>
          <w:tcPr>
            <w:tcW w:w="5194" w:type="dxa"/>
            <w:tcBorders/>
            <w:shd w:fill="auto" w:val="clear"/>
            <w:tcMar>
              <w:left w:w="0" w:type="dxa"/>
              <w:right w:w="0" w:type="dxa"/>
            </w:tcMar>
          </w:tcPr>
          <w:p>
            <w:pPr>
              <w:pStyle w:val="Normal"/>
              <w:spacing w:before="150" w:after="150"/>
              <w:rPr>
                <w:rFonts w:ascii="Arial" w:hAnsi="Arial" w:cs="Arial"/>
                <w:sz w:val="20"/>
                <w:szCs w:val="20"/>
              </w:rPr>
            </w:pPr>
            <w:r>
              <w:rPr>
                <w:rFonts w:cs="Arial" w:ascii="Arial" w:hAnsi="Arial"/>
                <w:sz w:val="20"/>
                <w:szCs w:val="20"/>
              </w:rPr>
              <w:t>- прокурор отдела кадров прокуратуры Волгоградской области</w:t>
            </w:r>
          </w:p>
        </w:tc>
      </w:tr>
      <w:tr>
        <w:trPr>
          <w:trHeight w:val="543"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z w:val="20"/>
                <w:szCs w:val="20"/>
              </w:rPr>
              <w:t>Мелкумов Александр Сергеевич</w:t>
            </w:r>
          </w:p>
        </w:tc>
        <w:tc>
          <w:tcPr>
            <w:tcW w:w="5194" w:type="dxa"/>
            <w:tcBorders/>
            <w:shd w:fill="auto" w:val="clear"/>
            <w:tcMar>
              <w:left w:w="0" w:type="dxa"/>
              <w:right w:w="0" w:type="dxa"/>
            </w:tcMar>
          </w:tcPr>
          <w:p>
            <w:pPr>
              <w:pStyle w:val="Normal"/>
              <w:spacing w:before="150" w:after="150"/>
              <w:rPr>
                <w:rFonts w:ascii="Arial" w:hAnsi="Arial" w:cs="Arial"/>
                <w:sz w:val="20"/>
                <w:szCs w:val="20"/>
              </w:rPr>
            </w:pPr>
            <w:r>
              <w:rPr>
                <w:rFonts w:cs="Arial" w:ascii="Arial" w:hAnsi="Arial"/>
                <w:sz w:val="20"/>
                <w:szCs w:val="20"/>
              </w:rPr>
              <w:t>- директор МП «Водоканал» (по согласованию)</w:t>
            </w:r>
          </w:p>
        </w:tc>
      </w:tr>
      <w:tr>
        <w:trPr>
          <w:trHeight w:val="102"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z w:val="20"/>
                <w:szCs w:val="20"/>
              </w:rPr>
              <w:t>Шамсутдинов Александр Юнирович</w:t>
            </w:r>
          </w:p>
        </w:tc>
        <w:tc>
          <w:tcPr>
            <w:tcW w:w="5194" w:type="dxa"/>
            <w:tcBorders/>
            <w:shd w:fill="auto" w:val="clear"/>
            <w:tcMar>
              <w:left w:w="0" w:type="dxa"/>
              <w:right w:w="0" w:type="dxa"/>
            </w:tcMar>
          </w:tcPr>
          <w:p>
            <w:pPr>
              <w:pStyle w:val="Normal"/>
              <w:spacing w:before="150" w:after="150"/>
              <w:rPr/>
            </w:pPr>
            <w:r>
              <w:rPr>
                <w:rFonts w:cs="Arial" w:ascii="Arial" w:hAnsi="Arial"/>
                <w:sz w:val="20"/>
                <w:szCs w:val="20"/>
              </w:rPr>
              <w:t>- начальник Старополтавских РЭС (по согласованию)</w:t>
            </w:r>
          </w:p>
        </w:tc>
      </w:tr>
      <w:tr>
        <w:trPr>
          <w:trHeight w:val="102" w:hRule="atLeast"/>
        </w:trPr>
        <w:tc>
          <w:tcPr>
            <w:tcW w:w="5193" w:type="dxa"/>
            <w:tcBorders/>
            <w:shd w:fill="auto" w:val="clear"/>
          </w:tcPr>
          <w:p>
            <w:pPr>
              <w:pStyle w:val="Normal"/>
              <w:spacing w:before="150" w:after="150"/>
              <w:rPr>
                <w:rFonts w:ascii="Arial" w:hAnsi="Arial" w:cs="Arial"/>
                <w:sz w:val="20"/>
                <w:szCs w:val="20"/>
              </w:rPr>
            </w:pPr>
            <w:r>
              <w:rPr>
                <w:rFonts w:cs="Arial" w:ascii="Arial" w:hAnsi="Arial"/>
                <w:sz w:val="20"/>
                <w:szCs w:val="20"/>
              </w:rPr>
              <w:t xml:space="preserve">Бут Алексей Александрович                                                            </w:t>
            </w:r>
          </w:p>
        </w:tc>
        <w:tc>
          <w:tcPr>
            <w:tcW w:w="5194" w:type="dxa"/>
            <w:tcBorders/>
            <w:shd w:fill="auto" w:val="clear"/>
            <w:tcMar>
              <w:left w:w="0" w:type="dxa"/>
              <w:right w:w="0" w:type="dxa"/>
            </w:tcMar>
          </w:tcPr>
          <w:p>
            <w:pPr>
              <w:pStyle w:val="Normal"/>
              <w:spacing w:before="150" w:after="150"/>
              <w:rPr>
                <w:rFonts w:ascii="Arial" w:hAnsi="Arial" w:cs="Arial"/>
                <w:sz w:val="20"/>
                <w:szCs w:val="20"/>
              </w:rPr>
            </w:pPr>
            <w:r>
              <w:rPr>
                <w:rFonts w:cs="Arial" w:ascii="Arial" w:hAnsi="Arial"/>
                <w:sz w:val="20"/>
                <w:szCs w:val="20"/>
              </w:rPr>
              <w:t>- депутат Старополтавской сельской Думы (по согласованию)</w:t>
            </w:r>
          </w:p>
        </w:tc>
      </w:tr>
    </w:tbl>
    <w:p>
      <w:pPr>
        <w:pStyle w:val="Normal"/>
        <w:spacing w:before="150" w:after="150"/>
        <w:rPr>
          <w:rFonts w:ascii="Arial" w:hAnsi="Arial" w:cs="Arial"/>
          <w:sz w:val="20"/>
          <w:szCs w:val="20"/>
        </w:rPr>
      </w:pPr>
      <w:r>
        <w:rPr>
          <w:rFonts w:cs="Arial" w:ascii="Arial" w:hAnsi="Arial"/>
          <w:sz w:val="20"/>
          <w:szCs w:val="20"/>
        </w:rPr>
      </w:r>
    </w:p>
    <w:sectPr>
      <w:type w:val="nextPage"/>
      <w:pgSz w:w="11906" w:h="16838"/>
      <w:pgMar w:left="567" w:right="567" w:header="0" w:top="567" w:footer="0"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01"/>
    <w:family w:val="roman"/>
    <w:pitch w:val="default"/>
  </w:font>
  <w:font w:name="Times New Roman">
    <w:charset w:val="cc"/>
    <w:family w:val="roman"/>
    <w:pitch w:val="variable"/>
  </w:font>
  <w:font w:name="Courier New">
    <w:charset w:val="cc"/>
    <w:family w:val="modern"/>
    <w:pitch w:val="default"/>
  </w:font>
  <w:font w:name="Liberation Sans">
    <w:altName w:val="Arial"/>
    <w:charset w:val="cc"/>
    <w:family w:val="swiss"/>
    <w:pitch w:val="variable"/>
  </w:font>
  <w:font w:name="Calibri">
    <w:charset w:val="cc"/>
    <w:family w:val="swiss"/>
    <w:pitch w:val="variable"/>
  </w:font>
  <w:font w:name="Tahoma">
    <w:charset w:val="cc"/>
    <w:family w:val="swiss"/>
    <w:pitch w:val="variable"/>
  </w:font>
  <w:font w:name="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10"/>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Arial"/>
        <w:szCs w:val="24"/>
        <w:lang w:val="ru-RU" w:eastAsia="zh-CN" w:bidi="hi-IN"/>
      </w:rPr>
    </w:rPrDefault>
    <w:pPrDefault>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ru-RU" w:bidi="ar-SA" w:eastAsia="zh-CN"/>
    </w:rPr>
  </w:style>
  <w:style w:type="paragraph" w:styleId="2">
    <w:name w:val="Heading 2"/>
    <w:basedOn w:val="Normal"/>
    <w:next w:val="Style17"/>
    <w:qFormat/>
    <w:pPr>
      <w:numPr>
        <w:ilvl w:val="1"/>
        <w:numId w:val="1"/>
      </w:numPr>
      <w:spacing w:before="280" w:after="280"/>
      <w:outlineLvl w:val="1"/>
      <w:outlineLvl w:val="1"/>
    </w:pPr>
    <w:rPr>
      <w:b/>
      <w:bCs/>
      <w:sz w:val="36"/>
      <w:szCs w:val="36"/>
    </w:rPr>
  </w:style>
  <w:style w:type="character" w:styleId="Style13">
    <w:name w:val="Основной шрифт абзаца"/>
    <w:qFormat/>
    <w:rPr/>
  </w:style>
  <w:style w:type="character" w:styleId="1">
    <w:name w:val=" Знак Знак1"/>
    <w:qFormat/>
    <w:rPr>
      <w:b/>
      <w:bCs/>
      <w:sz w:val="36"/>
      <w:szCs w:val="36"/>
    </w:rPr>
  </w:style>
  <w:style w:type="character" w:styleId="Appleconvertedspace">
    <w:name w:val="apple-converted-space"/>
    <w:qFormat/>
    <w:rPr/>
  </w:style>
  <w:style w:type="character" w:styleId="Style14">
    <w:name w:val="Интернет-ссылка"/>
    <w:rPr>
      <w:color w:val="0000FF"/>
      <w:u w:val="single"/>
    </w:rPr>
  </w:style>
  <w:style w:type="character" w:styleId="Style15">
    <w:name w:val=" Знак Знак"/>
    <w:qFormat/>
    <w:rPr>
      <w:rFonts w:ascii="Courier New" w:hAnsi="Courier New" w:cs="Courier New"/>
    </w:rPr>
  </w:style>
  <w:style w:type="paragraph" w:styleId="Style16">
    <w:name w:val="Заголовок"/>
    <w:basedOn w:val="Normal"/>
    <w:next w:val="Style17"/>
    <w:qFormat/>
    <w:pPr>
      <w:keepNext/>
      <w:spacing w:before="240" w:after="120"/>
    </w:pPr>
    <w:rPr>
      <w:rFonts w:ascii="Liberation Sans" w:hAnsi="Liberation Sans" w:eastAsia="Microsoft YaHei" w:cs="Arial"/>
      <w:sz w:val="28"/>
      <w:szCs w:val="28"/>
    </w:rPr>
  </w:style>
  <w:style w:type="paragraph" w:styleId="Style17">
    <w:name w:val="Body Text"/>
    <w:basedOn w:val="Normal"/>
    <w:pPr>
      <w:spacing w:lineRule="auto" w:line="288" w:before="0" w:after="140"/>
    </w:pPr>
    <w:rPr/>
  </w:style>
  <w:style w:type="paragraph" w:styleId="Style18">
    <w:name w:val="List"/>
    <w:basedOn w:val="Style17"/>
    <w:pPr/>
    <w:rPr>
      <w:rFonts w:ascii="Times New Roman" w:hAnsi="Times New Roman" w:cs="Arial"/>
    </w:rPr>
  </w:style>
  <w:style w:type="paragraph" w:styleId="Style19">
    <w:name w:val="Caption"/>
    <w:basedOn w:val="Normal"/>
    <w:qFormat/>
    <w:pPr>
      <w:suppressLineNumbers/>
      <w:spacing w:before="120" w:after="120"/>
    </w:pPr>
    <w:rPr>
      <w:rFonts w:ascii="Times New Roman" w:hAnsi="Times New Roman" w:cs="Arial"/>
      <w:i/>
      <w:iCs/>
      <w:sz w:val="24"/>
      <w:szCs w:val="24"/>
    </w:rPr>
  </w:style>
  <w:style w:type="paragraph" w:styleId="Style20">
    <w:name w:val="Указатель"/>
    <w:basedOn w:val="Normal"/>
    <w:qFormat/>
    <w:pPr>
      <w:suppressLineNumbers/>
    </w:pPr>
    <w:rPr>
      <w:rFonts w:ascii="Times New Roman" w:hAnsi="Times New Roman" w:cs="Arial"/>
    </w:rPr>
  </w:style>
  <w:style w:type="paragraph" w:styleId="Style21">
    <w:name w:val="Обычный (веб)"/>
    <w:basedOn w:val="Normal"/>
    <w:qFormat/>
    <w:pPr>
      <w:spacing w:before="280" w:after="280"/>
    </w:pPr>
    <w:rPr/>
  </w:style>
  <w:style w:type="paragraph" w:styleId="HTML">
    <w:name w:val="Стандартны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ConsPlusNormal">
    <w:name w:val="ConsPlusNormal"/>
    <w:qFormat/>
    <w:pPr>
      <w:widowControl w:val="false"/>
      <w:autoSpaceDE w:val="false"/>
    </w:pPr>
    <w:rPr>
      <w:rFonts w:ascii="Calibri" w:hAnsi="Calibri" w:eastAsia="Times New Roman" w:cs="Calibri"/>
      <w:color w:val="auto"/>
      <w:sz w:val="22"/>
      <w:szCs w:val="20"/>
      <w:lang w:val="ru-RU" w:bidi="ar-SA" w:eastAsia="zh-CN"/>
    </w:rPr>
  </w:style>
  <w:style w:type="paragraph" w:styleId="Style22">
    <w:name w:val="Схема документа"/>
    <w:basedOn w:val="Normal"/>
    <w:qFormat/>
    <w:pPr>
      <w:shd w:fill="000080" w:val="clear"/>
    </w:pPr>
    <w:rPr>
      <w:rFonts w:ascii="Tahoma" w:hAnsi="Tahoma" w:cs="Tahoma"/>
      <w:sz w:val="20"/>
      <w:szCs w:val="20"/>
    </w:rPr>
  </w:style>
  <w:style w:type="paragraph" w:styleId="Style23">
    <w:name w:val="Содержимое таблицы"/>
    <w:basedOn w:val="Normal"/>
    <w:qFormat/>
    <w:pPr>
      <w:suppressLineNumbers/>
    </w:pPr>
    <w:rPr/>
  </w:style>
  <w:style w:type="paragraph" w:styleId="Style24">
    <w:name w:val="Заголовок таблицы"/>
    <w:basedOn w:val="Style23"/>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02FC495AE68EF10EDBA7F489A575BA73D88391F13EBF44775E8F9DB2D0ZAI0M" TargetMode="External"/><Relationship Id="rId3" Type="http://schemas.openxmlformats.org/officeDocument/2006/relationships/hyperlink" Target="consultantplus://offline/ref=02FC495AE68EF10EDBA7F489A575BA73D88292FF3EB944775E8F9DB2D0A0AEE9901348E2B0457656Z8I5M" TargetMode="External"/><Relationship Id="rId4" Type="http://schemas.openxmlformats.org/officeDocument/2006/relationships/hyperlink" Target="consultantplus://offline/ref=02FC495AE68EF10EDBA7EA92B075BA73D88394F132BF44775E8F9DB2D0A0AEE9901348E2B0457453Z8I6M" TargetMode="External"/><Relationship Id="rId5" Type="http://schemas.openxmlformats.org/officeDocument/2006/relationships/hyperlink" Target="consultantplus://offline/ref=02FC495AE68EF10EDBA7EA92B075BA73D3819AF230B1197D56D691B0D7AFF1FE975A44E3B04172Z5I6M" TargetMode="External"/><Relationship Id="rId6" Type="http://schemas.openxmlformats.org/officeDocument/2006/relationships/hyperlink" Target="consultantplus://offline/ref=02FC495AE68EF10EDBA7EA92B075BA73D3819AF23FB1197D56D691B0D7AFF1FE975A44E3B04572Z5I9M" TargetMode="External"/><Relationship Id="rId7" Type="http://schemas.openxmlformats.org/officeDocument/2006/relationships/hyperlink" Target="consultantplus://offline/ref=02FC495AE68EF10EDBA7EA92B075BA73DB8393F432BB44775E8F9DB2D0A0AEE9901348E2B0457451Z8I0M" TargetMode="External"/><Relationship Id="rId8" Type="http://schemas.openxmlformats.org/officeDocument/2006/relationships/hyperlink" Target="consultantplus://offline/ref=02FC495AE68EF10EDBA7EA92B075BA73D88296F031BF44775E8F9DB2D0A0AEE9901348E2B0457452Z8I2M" TargetMode="External"/><Relationship Id="rId9" Type="http://schemas.openxmlformats.org/officeDocument/2006/relationships/hyperlink" Target="consultantplus://offline/ref=02FC495AE68EF10EDBA7F489A575BA73DB8696FE31B244775E8F9DB2D0A0AEE9901348E2B0457451Z8I6M" TargetMode="External"/><Relationship Id="rId10" Type="http://schemas.openxmlformats.org/officeDocument/2006/relationships/hyperlink" Target="consultantplus://offline/ref=02FC495AE68EF10EDBA7F489A575BA73DB8696FE31B244775E8F9DB2D0A0AEE9901348E2B0457452Z8I7M" TargetMode="External"/><Relationship Id="rId11" Type="http://schemas.openxmlformats.org/officeDocument/2006/relationships/hyperlink" Target="consultantplus://offline/ref=02FC495AE68EF10EDBA7F489A575BA73D88396F331B944775E8F9DB2D0A0AEE9901348E2B0457D56Z8IAM" TargetMode="External"/><Relationship Id="rId12" Type="http://schemas.openxmlformats.org/officeDocument/2006/relationships/hyperlink" Target="consultantplus://offline/ref=02FC495AE68EF10EDBA7F489A575BA73D88293FE3FBF44775E8F9DB2D0A0AEE9901348E2B0457457Z8I7M"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1032</TotalTime>
  <Application>LibreOffice/5.2.2.2$Windows_x86 LibreOffice_project/8f96e87c890bf8fa77463cd4b640a2312823f3ad</Application>
  <Pages>21</Pages>
  <Words>5624</Words>
  <Characters>44719</Characters>
  <CharactersWithSpaces>51631</CharactersWithSpaces>
  <Paragraphs>364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2017-07-05T14:03:36Z</dcterms:created>
  <dc:creator/>
  <dc:description/>
  <dc:language>ru-RU</dc:language>
  <cp:lastModifiedBy>Admin</cp:lastModifiedBy>
  <cp:lastPrinted>2012-07-12T10:48:00Z</cp:lastPrinted>
  <dcterms:modified xsi:type="dcterms:W3CDTF">2017-07-03T15:27:00Z</dcterms:modified>
  <cp:revision>8</cp:revision>
  <dc:subject/>
  <dc:title>Р О С С И Й С К А Я   Ф Е Д Е Р А Ц И Я</dc:title>
</cp:coreProperties>
</file>