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C7B0E">
        <w:rPr>
          <w:sz w:val="28"/>
          <w:szCs w:val="28"/>
        </w:rPr>
        <w:t>2</w:t>
      </w:r>
      <w:r w:rsidR="00DE1AE3">
        <w:rPr>
          <w:sz w:val="28"/>
          <w:szCs w:val="28"/>
        </w:rPr>
        <w:t>7</w:t>
      </w:r>
      <w:r w:rsidR="00996E88">
        <w:rPr>
          <w:sz w:val="28"/>
          <w:szCs w:val="28"/>
        </w:rPr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DE1AE3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DE1AE3">
        <w:rPr>
          <w:sz w:val="28"/>
          <w:szCs w:val="28"/>
        </w:rPr>
        <w:t>дека</w:t>
      </w:r>
      <w:r w:rsidR="007C7B0E">
        <w:rPr>
          <w:sz w:val="28"/>
          <w:szCs w:val="28"/>
        </w:rPr>
        <w:t>бря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</w:t>
      </w:r>
      <w:bookmarkStart w:id="0" w:name="_GoBack"/>
      <w:bookmarkEnd w:id="0"/>
      <w:r>
        <w:rPr>
          <w:b/>
          <w:sz w:val="28"/>
          <w:szCs w:val="28"/>
        </w:rPr>
        <w:t>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0513C9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DE1AE3">
        <w:rPr>
          <w:sz w:val="28"/>
          <w:szCs w:val="28"/>
        </w:rPr>
        <w:t>34</w:t>
      </w:r>
      <w:r w:rsidR="00997238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>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по адресу: Волгоградская область, Старополтавский район, село Старая Полтавка,  улица </w:t>
      </w:r>
      <w:r w:rsidR="00DE1AE3">
        <w:rPr>
          <w:sz w:val="28"/>
          <w:szCs w:val="28"/>
        </w:rPr>
        <w:t>Ленина 11б/11</w:t>
      </w:r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13C9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86CA3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3588E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6467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96E88"/>
    <w:rsid w:val="00997238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67828"/>
    <w:rsid w:val="00D97132"/>
    <w:rsid w:val="00DA301A"/>
    <w:rsid w:val="00DA5143"/>
    <w:rsid w:val="00DC3FBB"/>
    <w:rsid w:val="00DE1349"/>
    <w:rsid w:val="00DE1AE3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1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1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109</cp:revision>
  <cp:lastPrinted>2015-12-15T12:44:00Z</cp:lastPrinted>
  <dcterms:created xsi:type="dcterms:W3CDTF">2014-05-06T06:04:00Z</dcterms:created>
  <dcterms:modified xsi:type="dcterms:W3CDTF">2015-12-15T12:47:00Z</dcterms:modified>
</cp:coreProperties>
</file>