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customXml/_rels/item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docProps/custom.xml" ContentType="application/vnd.openxmlformats-officedocument.custom-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fontTable.xml" ContentType="application/vnd.openxmlformats-officedocument.wordprocessingml.fontTabl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/>
      </w:pPr>
      <w:r>
        <w:rPr/>
        <w:t>Р О С С И Й С К А Я   Ф Е Д Е Р А Ц И Я</w:t>
      </w:r>
    </w:p>
    <w:p>
      <w:pPr>
        <w:pStyle w:val="Normal"/>
        <w:jc w:val="center"/>
        <w:rPr/>
      </w:pPr>
      <w:r>
        <w:rPr/>
        <w:t xml:space="preserve">( Р О С С И Я) </w:t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АДМИНИСТРАЦИЯ </w:t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  <w:t>СТАРОПОЛТАВСКОГО СЕЛЬСКОГО ПОСЕЛЕНИЯ</w:t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pBdr>
          <w:bottom w:val="single" w:sz="12" w:space="1" w:color="000000"/>
        </w:pBdr>
        <w:jc w:val="center"/>
        <w:rPr>
          <w:sz w:val="22"/>
          <w:szCs w:val="22"/>
        </w:rPr>
      </w:pPr>
      <w:r>
        <w:rPr>
          <w:sz w:val="22"/>
          <w:szCs w:val="22"/>
        </w:rPr>
        <w:t>СТАРОПОЛТАВСКОГО МУНИЦИПАЛЬНОГО РАЙОНА ВОЛГОГРАДСКОЙ ОБЛАСТИ</w:t>
      </w:r>
    </w:p>
    <w:p>
      <w:pPr>
        <w:pStyle w:val="Normal"/>
        <w:jc w:val="center"/>
        <w:rPr>
          <w:b/>
          <w:b/>
          <w:sz w:val="32"/>
          <w:szCs w:val="32"/>
        </w:rPr>
      </w:pPr>
      <w:r>
        <w:rPr>
          <w:b/>
          <w:sz w:val="32"/>
          <w:szCs w:val="32"/>
        </w:rPr>
      </w:r>
    </w:p>
    <w:p>
      <w:pPr>
        <w:pStyle w:val="Normal"/>
        <w:jc w:val="center"/>
        <w:rPr>
          <w:b/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>
      <w:pPr>
        <w:pStyle w:val="Normal"/>
        <w:jc w:val="center"/>
        <w:rPr>
          <w:b/>
          <w:b/>
          <w:sz w:val="32"/>
          <w:szCs w:val="32"/>
        </w:rPr>
      </w:pPr>
      <w:r>
        <w:rPr>
          <w:b/>
          <w:sz w:val="32"/>
          <w:szCs w:val="32"/>
        </w:rPr>
      </w:r>
    </w:p>
    <w:p>
      <w:pPr>
        <w:pStyle w:val="Normal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от « 13 » мая  2019 г.                                                                                 № 40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«О внесении изменений</w:t>
      </w:r>
    </w:p>
    <w:p>
      <w:pPr>
        <w:pStyle w:val="Normal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в Постановление № 169</w:t>
      </w:r>
    </w:p>
    <w:p>
      <w:pPr>
        <w:pStyle w:val="Normal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от 17 августа 2016 года».</w:t>
      </w:r>
    </w:p>
    <w:p>
      <w:pPr>
        <w:pStyle w:val="Normal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ListParagraph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связи с изменением состава семьи гражданки Путиной Алены Константиновны, на основании личного заявления, а  также свидетельства о заключении брака </w:t>
      </w:r>
      <w:r>
        <w:rPr>
          <w:sz w:val="28"/>
          <w:szCs w:val="28"/>
          <w:lang w:val="en-US"/>
        </w:rPr>
        <w:t>II</w:t>
      </w:r>
      <w:r>
        <w:rPr>
          <w:sz w:val="28"/>
          <w:szCs w:val="28"/>
        </w:rPr>
        <w:t xml:space="preserve">-РК № 532177, выданного Старополтавским отделом ЗАГС Администрации Старополтавского муниципального района Волгоградской области 14 июля 2018 года,-  </w:t>
      </w:r>
    </w:p>
    <w:p>
      <w:pPr>
        <w:pStyle w:val="Normal"/>
        <w:ind w:left="360" w:hanging="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>
        <w:rPr>
          <w:sz w:val="28"/>
          <w:szCs w:val="28"/>
        </w:rPr>
        <w:t>Внести изменения в постановление от 17 августа 2016 года № 169 «О признании граждан в качестве нуждающихся в улучшении жилищных условий» в части касающейся состава семьи гр. Путиной Алены Константиновны и смене её фамилии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Style w:val="a3"/>
        <w:tblW w:w="9571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noVBand="0" w:val="01e0" w:noHBand="0" w:lastColumn="1" w:firstColumn="1" w:lastRow="1" w:firstRow="1"/>
      </w:tblPr>
      <w:tblGrid>
        <w:gridCol w:w="1509"/>
        <w:gridCol w:w="1568"/>
        <w:gridCol w:w="1736"/>
        <w:gridCol w:w="1429"/>
        <w:gridCol w:w="1901"/>
        <w:gridCol w:w="1427"/>
      </w:tblGrid>
      <w:tr>
        <w:trPr/>
        <w:tc>
          <w:tcPr>
            <w:tcW w:w="150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Cs w:val="20"/>
                <w:lang w:eastAsia="ru-RU"/>
              </w:rPr>
            </w:pPr>
            <w:r>
              <w:rPr>
                <w:rFonts w:eastAsia="Times New Roman" w:cs="Times New Roman"/>
                <w:szCs w:val="20"/>
                <w:lang w:eastAsia="ru-RU"/>
              </w:rPr>
              <w:t>Дата заявления</w:t>
            </w:r>
          </w:p>
        </w:tc>
        <w:tc>
          <w:tcPr>
            <w:tcW w:w="156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Cs w:val="20"/>
                <w:lang w:eastAsia="ru-RU"/>
              </w:rPr>
            </w:pPr>
            <w:r>
              <w:rPr>
                <w:rFonts w:eastAsia="Times New Roman" w:cs="Times New Roman"/>
                <w:szCs w:val="20"/>
                <w:lang w:eastAsia="ru-RU"/>
              </w:rPr>
              <w:t>Родственные отношения</w:t>
            </w:r>
          </w:p>
        </w:tc>
        <w:tc>
          <w:tcPr>
            <w:tcW w:w="5066" w:type="dxa"/>
            <w:gridSpan w:val="3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Cs w:val="20"/>
                <w:lang w:eastAsia="ru-RU"/>
              </w:rPr>
            </w:pPr>
            <w:r>
              <w:rPr>
                <w:rFonts w:eastAsia="Times New Roman" w:cs="Times New Roman"/>
                <w:szCs w:val="20"/>
                <w:lang w:eastAsia="ru-RU"/>
              </w:rPr>
              <w:t>Фамилии, имя, отчество гражданина и членов его семьи.</w:t>
            </w:r>
          </w:p>
        </w:tc>
        <w:tc>
          <w:tcPr>
            <w:tcW w:w="142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Cs w:val="20"/>
                <w:lang w:eastAsia="ru-RU"/>
              </w:rPr>
            </w:pPr>
            <w:r>
              <w:rPr>
                <w:rFonts w:eastAsia="Times New Roman" w:cs="Times New Roman"/>
                <w:szCs w:val="20"/>
                <w:lang w:eastAsia="ru-RU"/>
              </w:rPr>
              <w:t>Дата рождения</w:t>
            </w:r>
          </w:p>
        </w:tc>
      </w:tr>
      <w:tr>
        <w:trPr/>
        <w:tc>
          <w:tcPr>
            <w:tcW w:w="1509" w:type="dxa"/>
            <w:vMerge w:val="restart"/>
            <w:tcBorders>
              <w:left w:val="single" w:sz="18" w:space="0" w:color="000000"/>
              <w:right w:val="single" w:sz="18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Cs w:val="20"/>
                <w:lang w:eastAsia="ru-RU"/>
              </w:rPr>
            </w:pPr>
            <w:r>
              <w:rPr>
                <w:rFonts w:eastAsia="Times New Roman" w:cs="Times New Roman"/>
                <w:szCs w:val="20"/>
                <w:lang w:eastAsia="ru-RU"/>
              </w:rPr>
              <w:t>02.08.2016</w:t>
            </w:r>
          </w:p>
        </w:tc>
        <w:tc>
          <w:tcPr>
            <w:tcW w:w="1568" w:type="dxa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Cs w:val="20"/>
                <w:lang w:eastAsia="ru-RU"/>
              </w:rPr>
            </w:pPr>
            <w:r>
              <w:rPr>
                <w:rFonts w:eastAsia="Times New Roman" w:cs="Times New Roman"/>
                <w:szCs w:val="20"/>
                <w:lang w:eastAsia="ru-RU"/>
              </w:rPr>
            </w:r>
          </w:p>
        </w:tc>
        <w:tc>
          <w:tcPr>
            <w:tcW w:w="1736" w:type="dxa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Cs w:val="20"/>
                <w:lang w:eastAsia="ru-RU"/>
              </w:rPr>
            </w:pPr>
            <w:r>
              <w:rPr>
                <w:rFonts w:eastAsia="Times New Roman" w:cs="Times New Roman"/>
                <w:szCs w:val="20"/>
                <w:lang w:eastAsia="ru-RU"/>
              </w:rPr>
              <w:t>Дятлова</w:t>
            </w:r>
          </w:p>
        </w:tc>
        <w:tc>
          <w:tcPr>
            <w:tcW w:w="1429" w:type="dxa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Cs w:val="20"/>
                <w:lang w:eastAsia="ru-RU"/>
              </w:rPr>
            </w:pPr>
            <w:r>
              <w:rPr>
                <w:rFonts w:eastAsia="Times New Roman" w:cs="Times New Roman"/>
                <w:szCs w:val="20"/>
                <w:lang w:eastAsia="ru-RU"/>
              </w:rPr>
              <w:t xml:space="preserve">Алена </w:t>
            </w:r>
          </w:p>
        </w:tc>
        <w:tc>
          <w:tcPr>
            <w:tcW w:w="1901" w:type="dxa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Cs w:val="20"/>
                <w:lang w:eastAsia="ru-RU"/>
              </w:rPr>
            </w:pPr>
            <w:r>
              <w:rPr>
                <w:rFonts w:eastAsia="Times New Roman" w:cs="Times New Roman"/>
                <w:szCs w:val="20"/>
                <w:lang w:eastAsia="ru-RU"/>
              </w:rPr>
              <w:t>Константиновна</w:t>
            </w:r>
          </w:p>
        </w:tc>
        <w:tc>
          <w:tcPr>
            <w:tcW w:w="1427" w:type="dxa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Cs w:val="20"/>
                <w:lang w:eastAsia="ru-RU"/>
              </w:rPr>
            </w:pPr>
            <w:r>
              <w:rPr>
                <w:rFonts w:eastAsia="Times New Roman" w:cs="Times New Roman"/>
                <w:szCs w:val="20"/>
                <w:lang w:eastAsia="ru-RU"/>
              </w:rPr>
              <w:t>02.12.1993</w:t>
            </w:r>
          </w:p>
        </w:tc>
      </w:tr>
      <w:tr>
        <w:trPr/>
        <w:tc>
          <w:tcPr>
            <w:tcW w:w="1509" w:type="dxa"/>
            <w:vMerge w:val="continue"/>
            <w:tcBorders>
              <w:left w:val="single" w:sz="18" w:space="0" w:color="000000"/>
              <w:right w:val="single" w:sz="18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Cs w:val="20"/>
                <w:lang w:eastAsia="ru-RU"/>
              </w:rPr>
            </w:pPr>
            <w:r>
              <w:rPr>
                <w:rFonts w:eastAsia="Times New Roman" w:cs="Times New Roman"/>
                <w:szCs w:val="20"/>
                <w:lang w:eastAsia="ru-RU"/>
              </w:rPr>
            </w:r>
          </w:p>
        </w:tc>
        <w:tc>
          <w:tcPr>
            <w:tcW w:w="1568" w:type="dxa"/>
            <w:tcBorders>
              <w:left w:val="single" w:sz="18" w:space="0" w:color="000000"/>
              <w:right w:val="single" w:sz="18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Cs w:val="20"/>
                <w:lang w:eastAsia="ru-RU"/>
              </w:rPr>
            </w:pPr>
            <w:r>
              <w:rPr>
                <w:rFonts w:eastAsia="Times New Roman" w:cs="Times New Roman"/>
                <w:szCs w:val="20"/>
                <w:lang w:eastAsia="ru-RU"/>
              </w:rPr>
              <w:t>муж</w:t>
            </w:r>
          </w:p>
        </w:tc>
        <w:tc>
          <w:tcPr>
            <w:tcW w:w="1736" w:type="dxa"/>
            <w:tcBorders>
              <w:left w:val="single" w:sz="18" w:space="0" w:color="000000"/>
              <w:right w:val="single" w:sz="18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Cs w:val="20"/>
                <w:lang w:eastAsia="ru-RU"/>
              </w:rPr>
            </w:pPr>
            <w:r>
              <w:rPr>
                <w:rFonts w:eastAsia="Times New Roman" w:cs="Times New Roman"/>
                <w:szCs w:val="20"/>
                <w:lang w:eastAsia="ru-RU"/>
              </w:rPr>
              <w:t>Дятлов</w:t>
            </w:r>
          </w:p>
        </w:tc>
        <w:tc>
          <w:tcPr>
            <w:tcW w:w="1429" w:type="dxa"/>
            <w:tcBorders>
              <w:left w:val="single" w:sz="18" w:space="0" w:color="000000"/>
              <w:right w:val="single" w:sz="18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Cs w:val="20"/>
                <w:lang w:eastAsia="ru-RU"/>
              </w:rPr>
            </w:pPr>
            <w:r>
              <w:rPr>
                <w:rFonts w:eastAsia="Times New Roman" w:cs="Times New Roman"/>
                <w:szCs w:val="20"/>
                <w:lang w:eastAsia="ru-RU"/>
              </w:rPr>
              <w:t>Сергей</w:t>
            </w:r>
          </w:p>
        </w:tc>
        <w:tc>
          <w:tcPr>
            <w:tcW w:w="1901" w:type="dxa"/>
            <w:tcBorders>
              <w:left w:val="single" w:sz="18" w:space="0" w:color="000000"/>
              <w:right w:val="single" w:sz="18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Cs w:val="20"/>
                <w:lang w:eastAsia="ru-RU"/>
              </w:rPr>
            </w:pPr>
            <w:r>
              <w:rPr>
                <w:rFonts w:eastAsia="Times New Roman" w:cs="Times New Roman"/>
                <w:szCs w:val="20"/>
                <w:lang w:eastAsia="ru-RU"/>
              </w:rPr>
              <w:t>Сергеевич</w:t>
            </w:r>
          </w:p>
        </w:tc>
        <w:tc>
          <w:tcPr>
            <w:tcW w:w="1427" w:type="dxa"/>
            <w:tcBorders>
              <w:left w:val="single" w:sz="18" w:space="0" w:color="000000"/>
              <w:right w:val="single" w:sz="18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Cs w:val="20"/>
                <w:lang w:eastAsia="ru-RU"/>
              </w:rPr>
            </w:pPr>
            <w:r>
              <w:rPr>
                <w:rFonts w:eastAsia="Times New Roman" w:cs="Times New Roman"/>
                <w:szCs w:val="20"/>
                <w:lang w:eastAsia="ru-RU"/>
              </w:rPr>
              <w:t>20.01.1995</w:t>
            </w:r>
            <w:bookmarkStart w:id="0" w:name="_GoBack"/>
            <w:bookmarkEnd w:id="0"/>
          </w:p>
        </w:tc>
      </w:tr>
    </w:tbl>
    <w:p>
      <w:pPr>
        <w:pStyle w:val="Normal"/>
        <w:jc w:val="both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jc w:val="both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jc w:val="both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Глава Старополтавского</w:t>
      </w:r>
    </w:p>
    <w:p>
      <w:pPr>
        <w:pStyle w:val="Normal"/>
        <w:jc w:val="both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сельского поселения                                                                  И.А. Штаймнец</w:t>
      </w:r>
    </w:p>
    <w:p>
      <w:pPr>
        <w:pStyle w:val="Normal"/>
        <w:jc w:val="both"/>
        <w:rPr/>
      </w:pPr>
      <w:r>
        <w:rPr/>
      </w:r>
    </w:p>
    <w:sectPr>
      <w:type w:val="nextPage"/>
      <w:pgSz w:w="11906" w:h="16838"/>
      <w:pgMar w:left="1701" w:right="850" w:header="0" w:top="1134" w:footer="0" w:bottom="1134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Times New Roman"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ind w:left="405" w:hanging="405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val="textFit" w:percent="89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0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851d15"/>
    <w:pPr>
      <w:widowControl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eastAsia="ru-RU" w:val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Noto Sans CJK JP Regular" w:cs="FreeSans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cs="FreeSans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FreeSans"/>
    </w:rPr>
  </w:style>
  <w:style w:type="paragraph" w:styleId="ListParagraph">
    <w:name w:val="List Paragraph"/>
    <w:basedOn w:val="Normal"/>
    <w:uiPriority w:val="34"/>
    <w:qFormat/>
    <w:rsid w:val="00b53175"/>
    <w:pPr>
      <w:spacing w:before="0" w:after="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rsid w:val="00851d15"/>
    <w:pPr>
      <w:spacing w:after="0" w:line="240" w:lineRule="auto"/>
    </w:pPr>
    <w:rPr>
      <w:lang w:eastAsia="ru-RU"/>
      <w:sz w:val="20"/>
      <w:szCs w:val="20"/>
    </w:r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901427-6D74-41AB-8B53-2D86B6CAD0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466</TotalTime>
  <Application>LibreOffice/6.2.4.2.0$Linux_X86_64 LibreOffice_project/b154c0ac6cf11bc010cb60509e6db2f74a9a9fa3</Application>
  <Pages>1</Pages>
  <Words>160</Words>
  <Characters>904</Characters>
  <CharactersWithSpaces>1194</CharactersWithSpaces>
  <Paragraphs>29</Paragraphs>
  <Company>SPecialiST RePack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2013-04-25T12:36:00Z</dcterms:created>
  <dc:creator>3211</dc:creator>
  <dc:description/>
  <dc:language>ru-RU</dc:language>
  <cp:lastModifiedBy>Пользователь Windows</cp:lastModifiedBy>
  <cp:lastPrinted>2019-04-16T06:08:00Z</cp:lastPrinted>
  <dcterms:modified xsi:type="dcterms:W3CDTF">2019-05-15T07:33:00Z</dcterms:modified>
  <cp:revision>18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