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9A2" w:rsidRDefault="00F830E5" w:rsidP="009B19A2">
      <w:pPr>
        <w:widowControl w:val="0"/>
        <w:autoSpaceDE w:val="0"/>
        <w:jc w:val="right"/>
        <w:rPr>
          <w:sz w:val="29"/>
          <w:szCs w:val="29"/>
        </w:rPr>
      </w:pPr>
      <w:r>
        <w:rPr>
          <w:sz w:val="29"/>
          <w:szCs w:val="29"/>
        </w:rPr>
        <w:t xml:space="preserve"> </w:t>
      </w:r>
    </w:p>
    <w:p w:rsidR="00EB47BF" w:rsidRPr="007E3A1E" w:rsidRDefault="00EB47BF" w:rsidP="00EB47BF">
      <w:pPr>
        <w:widowControl w:val="0"/>
        <w:autoSpaceDE w:val="0"/>
        <w:autoSpaceDN w:val="0"/>
        <w:adjustRightInd w:val="0"/>
        <w:ind w:left="-1560" w:right="-842" w:firstLine="720"/>
        <w:jc w:val="center"/>
        <w:rPr>
          <w:rFonts w:ascii="Arial" w:eastAsiaTheme="minorEastAsia" w:hAnsi="Arial" w:cs="Arial"/>
          <w:b/>
        </w:rPr>
      </w:pPr>
      <w:r w:rsidRPr="007E3A1E">
        <w:rPr>
          <w:rFonts w:ascii="Arial" w:eastAsiaTheme="minorEastAsia" w:hAnsi="Arial" w:cs="Arial"/>
          <w:b/>
        </w:rPr>
        <w:t>АДМИНИСТРАЦИЯ</w:t>
      </w:r>
    </w:p>
    <w:p w:rsidR="00EB47BF" w:rsidRPr="007E3A1E" w:rsidRDefault="00EB47BF" w:rsidP="00EB47BF">
      <w:pPr>
        <w:widowControl w:val="0"/>
        <w:autoSpaceDE w:val="0"/>
        <w:autoSpaceDN w:val="0"/>
        <w:adjustRightInd w:val="0"/>
        <w:ind w:left="-1560" w:right="-842" w:firstLine="720"/>
        <w:jc w:val="center"/>
        <w:rPr>
          <w:rFonts w:ascii="Arial" w:eastAsiaTheme="minorEastAsia" w:hAnsi="Arial" w:cs="Arial"/>
          <w:b/>
        </w:rPr>
      </w:pPr>
      <w:r w:rsidRPr="007E3A1E">
        <w:rPr>
          <w:rFonts w:ascii="Arial" w:eastAsiaTheme="minorEastAsia" w:hAnsi="Arial" w:cs="Arial"/>
          <w:b/>
        </w:rPr>
        <w:t>СТАРОПОЛТАВСКОГО СЕЛЬСКОГО ПОСЕЛЕНИЯ</w:t>
      </w:r>
    </w:p>
    <w:p w:rsidR="00EB47BF" w:rsidRPr="007E3A1E" w:rsidRDefault="00EB47BF" w:rsidP="00EB47BF">
      <w:pPr>
        <w:widowControl w:val="0"/>
        <w:autoSpaceDE w:val="0"/>
        <w:autoSpaceDN w:val="0"/>
        <w:adjustRightInd w:val="0"/>
        <w:ind w:left="-1560" w:right="-842" w:firstLine="720"/>
        <w:jc w:val="center"/>
        <w:rPr>
          <w:rFonts w:ascii="Arial" w:eastAsiaTheme="minorEastAsia" w:hAnsi="Arial" w:cs="Arial"/>
          <w:b/>
        </w:rPr>
      </w:pPr>
      <w:r w:rsidRPr="007E3A1E">
        <w:rPr>
          <w:rFonts w:ascii="Arial" w:eastAsiaTheme="minorEastAsia" w:hAnsi="Arial" w:cs="Arial"/>
          <w:b/>
        </w:rPr>
        <w:t>Старополтавского  района  Волгоградской области</w:t>
      </w:r>
    </w:p>
    <w:p w:rsidR="00EB47BF" w:rsidRPr="007E3A1E" w:rsidRDefault="00EB47BF" w:rsidP="00EB47BF">
      <w:pPr>
        <w:widowControl w:val="0"/>
        <w:autoSpaceDE w:val="0"/>
        <w:autoSpaceDN w:val="0"/>
        <w:adjustRightInd w:val="0"/>
        <w:ind w:left="-1560" w:right="-842" w:firstLine="720"/>
        <w:jc w:val="center"/>
        <w:rPr>
          <w:rFonts w:ascii="Arial" w:eastAsiaTheme="minorEastAsia" w:hAnsi="Arial" w:cs="Arial"/>
          <w:b/>
        </w:rPr>
      </w:pPr>
    </w:p>
    <w:p w:rsidR="00EB47BF" w:rsidRPr="007E3A1E" w:rsidRDefault="00EB47BF" w:rsidP="00EB47BF">
      <w:pPr>
        <w:widowControl w:val="0"/>
        <w:autoSpaceDE w:val="0"/>
        <w:autoSpaceDN w:val="0"/>
        <w:adjustRightInd w:val="0"/>
        <w:ind w:left="-1560" w:right="-842" w:firstLine="720"/>
        <w:jc w:val="center"/>
        <w:rPr>
          <w:rFonts w:ascii="Arial" w:eastAsiaTheme="minorEastAsia" w:hAnsi="Arial" w:cs="Arial"/>
          <w:b/>
          <w:u w:val="single"/>
        </w:rPr>
      </w:pPr>
      <w:proofErr w:type="spellStart"/>
      <w:r w:rsidRPr="007E3A1E">
        <w:rPr>
          <w:rFonts w:ascii="Arial" w:eastAsiaTheme="minorEastAsia" w:hAnsi="Arial" w:cs="Arial"/>
          <w:b/>
          <w:u w:val="single"/>
        </w:rPr>
        <w:t>с</w:t>
      </w:r>
      <w:proofErr w:type="gramStart"/>
      <w:r w:rsidRPr="007E3A1E">
        <w:rPr>
          <w:rFonts w:ascii="Arial" w:eastAsiaTheme="minorEastAsia" w:hAnsi="Arial" w:cs="Arial"/>
          <w:b/>
          <w:u w:val="single"/>
        </w:rPr>
        <w:t>.С</w:t>
      </w:r>
      <w:proofErr w:type="gramEnd"/>
      <w:r w:rsidRPr="007E3A1E">
        <w:rPr>
          <w:rFonts w:ascii="Arial" w:eastAsiaTheme="minorEastAsia" w:hAnsi="Arial" w:cs="Arial"/>
          <w:b/>
          <w:u w:val="single"/>
        </w:rPr>
        <w:t>тарая</w:t>
      </w:r>
      <w:proofErr w:type="spellEnd"/>
      <w:r w:rsidRPr="007E3A1E">
        <w:rPr>
          <w:rFonts w:ascii="Arial" w:eastAsiaTheme="minorEastAsia" w:hAnsi="Arial" w:cs="Arial"/>
          <w:b/>
          <w:u w:val="single"/>
        </w:rPr>
        <w:t xml:space="preserve"> Полтавка, ул. Центральная, 98                                                 тел. 4-34-09</w:t>
      </w:r>
    </w:p>
    <w:p w:rsidR="00EB47BF" w:rsidRPr="007E3A1E" w:rsidRDefault="00EB47BF" w:rsidP="00EB47BF">
      <w:pPr>
        <w:widowControl w:val="0"/>
        <w:autoSpaceDE w:val="0"/>
        <w:autoSpaceDN w:val="0"/>
        <w:adjustRightInd w:val="0"/>
        <w:ind w:left="-1560" w:right="-842" w:firstLine="720"/>
        <w:jc w:val="both"/>
        <w:rPr>
          <w:rFonts w:ascii="Arial" w:eastAsiaTheme="minorEastAsia" w:hAnsi="Arial" w:cs="Arial"/>
        </w:rPr>
      </w:pPr>
    </w:p>
    <w:p w:rsidR="00EB47BF" w:rsidRPr="007E3A1E" w:rsidRDefault="00EB47BF" w:rsidP="00EB47BF">
      <w:pPr>
        <w:widowControl w:val="0"/>
        <w:autoSpaceDE w:val="0"/>
        <w:autoSpaceDN w:val="0"/>
        <w:adjustRightInd w:val="0"/>
        <w:ind w:left="-1560" w:right="-842" w:firstLine="720"/>
        <w:jc w:val="both"/>
        <w:rPr>
          <w:rFonts w:ascii="Arial" w:eastAsiaTheme="minorEastAsia" w:hAnsi="Arial" w:cs="Arial"/>
          <w:b/>
        </w:rPr>
      </w:pPr>
    </w:p>
    <w:p w:rsidR="00EB47BF" w:rsidRPr="007E3A1E" w:rsidRDefault="00EB47BF" w:rsidP="00EB47BF">
      <w:pPr>
        <w:widowControl w:val="0"/>
        <w:autoSpaceDE w:val="0"/>
        <w:autoSpaceDN w:val="0"/>
        <w:adjustRightInd w:val="0"/>
        <w:ind w:left="-1560" w:right="-842" w:firstLine="720"/>
        <w:jc w:val="center"/>
        <w:rPr>
          <w:rFonts w:ascii="Arial" w:eastAsiaTheme="minorEastAsia" w:hAnsi="Arial" w:cs="Arial"/>
          <w:b/>
        </w:rPr>
      </w:pPr>
      <w:r w:rsidRPr="007E3A1E">
        <w:rPr>
          <w:rFonts w:ascii="Arial" w:eastAsiaTheme="minorEastAsia" w:hAnsi="Arial" w:cs="Arial"/>
          <w:b/>
        </w:rPr>
        <w:t>ПОСТАНОВЛЕНИЕ</w:t>
      </w:r>
    </w:p>
    <w:p w:rsidR="009B19A2" w:rsidRPr="007E3A1E" w:rsidRDefault="009B19A2" w:rsidP="009B19A2">
      <w:pPr>
        <w:widowControl w:val="0"/>
        <w:autoSpaceDE w:val="0"/>
        <w:jc w:val="center"/>
        <w:rPr>
          <w:rFonts w:ascii="Arial" w:hAnsi="Arial" w:cs="Arial"/>
        </w:rPr>
      </w:pPr>
    </w:p>
    <w:p w:rsidR="009B19A2" w:rsidRPr="007E3A1E" w:rsidRDefault="009B19A2" w:rsidP="009B19A2">
      <w:pPr>
        <w:widowControl w:val="0"/>
        <w:autoSpaceDE w:val="0"/>
        <w:rPr>
          <w:rFonts w:ascii="Arial" w:hAnsi="Arial" w:cs="Arial"/>
        </w:rPr>
      </w:pPr>
      <w:r w:rsidRPr="007E3A1E">
        <w:rPr>
          <w:rFonts w:ascii="Arial" w:hAnsi="Arial" w:cs="Arial"/>
        </w:rPr>
        <w:t xml:space="preserve">от  « </w:t>
      </w:r>
      <w:r w:rsidR="00EB47BF" w:rsidRPr="007E3A1E">
        <w:rPr>
          <w:rFonts w:ascii="Arial" w:hAnsi="Arial" w:cs="Arial"/>
        </w:rPr>
        <w:t>0</w:t>
      </w:r>
      <w:r w:rsidR="007E3A1E" w:rsidRPr="007E3A1E">
        <w:rPr>
          <w:rFonts w:ascii="Arial" w:hAnsi="Arial" w:cs="Arial"/>
        </w:rPr>
        <w:t>5</w:t>
      </w:r>
      <w:r w:rsidRPr="007E3A1E">
        <w:rPr>
          <w:rFonts w:ascii="Arial" w:hAnsi="Arial" w:cs="Arial"/>
        </w:rPr>
        <w:t xml:space="preserve"> »  </w:t>
      </w:r>
      <w:r w:rsidR="00EB47BF" w:rsidRPr="007E3A1E">
        <w:rPr>
          <w:rFonts w:ascii="Arial" w:hAnsi="Arial" w:cs="Arial"/>
        </w:rPr>
        <w:t>октября</w:t>
      </w:r>
      <w:r w:rsidR="00F830E5" w:rsidRPr="007E3A1E">
        <w:rPr>
          <w:rFonts w:ascii="Arial" w:hAnsi="Arial" w:cs="Arial"/>
        </w:rPr>
        <w:t xml:space="preserve">  </w:t>
      </w:r>
      <w:r w:rsidRPr="007E3A1E">
        <w:rPr>
          <w:rFonts w:ascii="Arial" w:hAnsi="Arial" w:cs="Arial"/>
        </w:rPr>
        <w:t xml:space="preserve">2019 года                              </w:t>
      </w:r>
      <w:r w:rsidR="00EB47BF" w:rsidRPr="007E3A1E">
        <w:rPr>
          <w:rFonts w:ascii="Arial" w:hAnsi="Arial" w:cs="Arial"/>
        </w:rPr>
        <w:t xml:space="preserve">        </w:t>
      </w:r>
      <w:r w:rsidR="00F830E5" w:rsidRPr="007E3A1E">
        <w:rPr>
          <w:rFonts w:ascii="Arial" w:hAnsi="Arial" w:cs="Arial"/>
        </w:rPr>
        <w:t xml:space="preserve">              </w:t>
      </w:r>
      <w:r w:rsidRPr="007E3A1E">
        <w:rPr>
          <w:rFonts w:ascii="Arial" w:hAnsi="Arial" w:cs="Arial"/>
        </w:rPr>
        <w:t xml:space="preserve"> №  </w:t>
      </w:r>
      <w:r w:rsidR="00EB47BF" w:rsidRPr="007E3A1E">
        <w:rPr>
          <w:rFonts w:ascii="Arial" w:hAnsi="Arial" w:cs="Arial"/>
        </w:rPr>
        <w:t>106</w:t>
      </w:r>
      <w:r w:rsidRPr="007E3A1E">
        <w:rPr>
          <w:rFonts w:ascii="Arial" w:hAnsi="Arial" w:cs="Arial"/>
        </w:rPr>
        <w:t xml:space="preserve"> </w:t>
      </w:r>
    </w:p>
    <w:p w:rsidR="009B19A2" w:rsidRPr="007E3A1E" w:rsidRDefault="009B19A2" w:rsidP="009B19A2">
      <w:pPr>
        <w:widowControl w:val="0"/>
        <w:autoSpaceDE w:val="0"/>
        <w:rPr>
          <w:rFonts w:ascii="Arial" w:hAnsi="Arial" w:cs="Arial"/>
        </w:rPr>
      </w:pPr>
    </w:p>
    <w:p w:rsidR="009B19A2" w:rsidRPr="007E3A1E" w:rsidRDefault="009B19A2" w:rsidP="009B19A2">
      <w:pPr>
        <w:widowControl w:val="0"/>
        <w:autoSpaceDE w:val="0"/>
        <w:rPr>
          <w:rFonts w:ascii="Arial" w:hAnsi="Arial" w:cs="Arial"/>
        </w:rPr>
      </w:pPr>
      <w:r w:rsidRPr="007E3A1E">
        <w:rPr>
          <w:rFonts w:ascii="Arial" w:hAnsi="Arial" w:cs="Arial"/>
        </w:rPr>
        <w:t xml:space="preserve">«Об утверждении административного регламента </w:t>
      </w:r>
    </w:p>
    <w:p w:rsidR="009B19A2" w:rsidRPr="007E3A1E" w:rsidRDefault="009B19A2" w:rsidP="009B19A2">
      <w:pPr>
        <w:widowControl w:val="0"/>
        <w:autoSpaceDE w:val="0"/>
        <w:rPr>
          <w:rFonts w:ascii="Arial" w:hAnsi="Arial" w:cs="Arial"/>
        </w:rPr>
      </w:pPr>
      <w:r w:rsidRPr="007E3A1E">
        <w:rPr>
          <w:rFonts w:ascii="Arial" w:hAnsi="Arial" w:cs="Arial"/>
        </w:rPr>
        <w:t xml:space="preserve">предоставления муниципальной услуги «Предоставление земельных участков, находящихся в муниципальной собственности </w:t>
      </w:r>
      <w:r w:rsidR="00EB47BF" w:rsidRPr="007E3A1E">
        <w:rPr>
          <w:rFonts w:ascii="Arial" w:hAnsi="Arial" w:cs="Arial"/>
        </w:rPr>
        <w:t>Старополтавского</w:t>
      </w:r>
      <w:r w:rsidRPr="007E3A1E">
        <w:rPr>
          <w:rFonts w:ascii="Arial" w:hAnsi="Arial" w:cs="Arial"/>
        </w:rPr>
        <w:t xml:space="preserve"> сельского поселения Старополтавского муниципального района Волгоградской области в безвозмездное пользование»</w:t>
      </w:r>
    </w:p>
    <w:p w:rsidR="009B19A2" w:rsidRPr="007E3A1E" w:rsidRDefault="009B19A2" w:rsidP="009B19A2">
      <w:pPr>
        <w:widowControl w:val="0"/>
        <w:autoSpaceDE w:val="0"/>
        <w:rPr>
          <w:rFonts w:ascii="Arial" w:hAnsi="Arial" w:cs="Arial"/>
        </w:rPr>
      </w:pPr>
    </w:p>
    <w:p w:rsidR="009B19A2" w:rsidRPr="007E3A1E" w:rsidRDefault="009B19A2" w:rsidP="009B19A2">
      <w:pPr>
        <w:widowControl w:val="0"/>
        <w:autoSpaceDE w:val="0"/>
        <w:ind w:firstLine="567"/>
        <w:jc w:val="both"/>
        <w:rPr>
          <w:rFonts w:ascii="Arial" w:hAnsi="Arial" w:cs="Arial"/>
        </w:rPr>
      </w:pPr>
      <w:r w:rsidRPr="007E3A1E">
        <w:rPr>
          <w:rFonts w:ascii="Arial" w:hAnsi="Arial" w:cs="Arial"/>
        </w:rPr>
        <w:t>Руководствуясь Федеральным законом от 06.10.2003 N 131-ФЗ «Об общих принципах организации местного самоуправления в Российской Федерации», Федеральным законом от 27.07.2010 N 210-ФЗ «Об организации предоставления государственных и муниципальных услуг»,</w:t>
      </w:r>
    </w:p>
    <w:p w:rsidR="009B19A2" w:rsidRPr="007E3A1E" w:rsidRDefault="009B19A2" w:rsidP="009B19A2">
      <w:pPr>
        <w:widowControl w:val="0"/>
        <w:autoSpaceDE w:val="0"/>
        <w:ind w:firstLine="567"/>
        <w:jc w:val="center"/>
        <w:rPr>
          <w:rFonts w:ascii="Arial" w:hAnsi="Arial" w:cs="Arial"/>
        </w:rPr>
      </w:pPr>
      <w:r w:rsidRPr="007E3A1E">
        <w:rPr>
          <w:rFonts w:ascii="Arial" w:hAnsi="Arial" w:cs="Arial"/>
        </w:rPr>
        <w:t>ПОСТАНОВЛЯЕТ:</w:t>
      </w:r>
    </w:p>
    <w:p w:rsidR="009B19A2" w:rsidRPr="007E3A1E" w:rsidRDefault="009B19A2" w:rsidP="009B19A2">
      <w:pPr>
        <w:widowControl w:val="0"/>
        <w:autoSpaceDE w:val="0"/>
        <w:ind w:firstLine="567"/>
        <w:jc w:val="both"/>
        <w:rPr>
          <w:rFonts w:ascii="Arial" w:hAnsi="Arial" w:cs="Arial"/>
        </w:rPr>
      </w:pPr>
      <w:r w:rsidRPr="007E3A1E">
        <w:rPr>
          <w:rFonts w:ascii="Arial" w:hAnsi="Arial" w:cs="Arial"/>
        </w:rPr>
        <w:t xml:space="preserve">1. Утвердить административный регламент предоставления муниципальной услуги «Предоставление земельных участков, находящихся в муниципальной собственности </w:t>
      </w:r>
      <w:r w:rsidR="00EB47BF" w:rsidRPr="007E3A1E">
        <w:rPr>
          <w:rFonts w:ascii="Arial" w:hAnsi="Arial" w:cs="Arial"/>
        </w:rPr>
        <w:t>Старополтавского</w:t>
      </w:r>
      <w:r w:rsidRPr="007E3A1E">
        <w:rPr>
          <w:rFonts w:ascii="Arial" w:hAnsi="Arial" w:cs="Arial"/>
        </w:rPr>
        <w:t xml:space="preserve">  сельского поселения Старополтавского муниципального района Волгоградской области в безвозмездное пользование» согласно приложению.</w:t>
      </w:r>
    </w:p>
    <w:p w:rsidR="009B19A2" w:rsidRPr="007E3A1E" w:rsidRDefault="009B19A2" w:rsidP="009B19A2">
      <w:pPr>
        <w:widowControl w:val="0"/>
        <w:autoSpaceDE w:val="0"/>
        <w:ind w:firstLine="567"/>
        <w:jc w:val="both"/>
        <w:rPr>
          <w:rFonts w:ascii="Arial" w:hAnsi="Arial" w:cs="Arial"/>
        </w:rPr>
      </w:pPr>
      <w:r w:rsidRPr="007E3A1E">
        <w:rPr>
          <w:rFonts w:ascii="Arial" w:hAnsi="Arial" w:cs="Arial"/>
        </w:rPr>
        <w:t xml:space="preserve">2. Административный регламент предоставления муниципальной услуги «Предоставление земельных участков, находящихся в муниципальной собственности </w:t>
      </w:r>
      <w:r w:rsidR="00EB47BF" w:rsidRPr="007E3A1E">
        <w:rPr>
          <w:rFonts w:ascii="Arial" w:hAnsi="Arial" w:cs="Arial"/>
        </w:rPr>
        <w:t>Старополтавского</w:t>
      </w:r>
      <w:r w:rsidRPr="007E3A1E">
        <w:rPr>
          <w:rFonts w:ascii="Arial" w:hAnsi="Arial" w:cs="Arial"/>
        </w:rPr>
        <w:t xml:space="preserve">  сельского поселения Старополтавского муниципального района Волгоградской области в безвозмездное пользование»  обнародовать в установленных местах и разместить в сети Интернет на сайте </w:t>
      </w:r>
      <w:r w:rsidR="00EB47BF" w:rsidRPr="007E3A1E">
        <w:rPr>
          <w:rFonts w:ascii="Arial" w:hAnsi="Arial" w:cs="Arial"/>
        </w:rPr>
        <w:t>Старополтавского</w:t>
      </w:r>
      <w:r w:rsidRPr="007E3A1E">
        <w:rPr>
          <w:rFonts w:ascii="Arial" w:hAnsi="Arial" w:cs="Arial"/>
        </w:rPr>
        <w:t xml:space="preserve">   сельского поселения.</w:t>
      </w:r>
    </w:p>
    <w:p w:rsidR="009B19A2" w:rsidRPr="007E3A1E" w:rsidRDefault="009B19A2" w:rsidP="009B19A2">
      <w:pPr>
        <w:widowControl w:val="0"/>
        <w:autoSpaceDE w:val="0"/>
        <w:ind w:firstLine="567"/>
        <w:jc w:val="both"/>
        <w:rPr>
          <w:rFonts w:ascii="Arial" w:hAnsi="Arial" w:cs="Arial"/>
        </w:rPr>
      </w:pPr>
      <w:r w:rsidRPr="007E3A1E">
        <w:rPr>
          <w:rFonts w:ascii="Arial" w:hAnsi="Arial" w:cs="Arial"/>
        </w:rPr>
        <w:t xml:space="preserve">3. Ответственность за исполнение  данного  постановления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 </w:t>
      </w:r>
      <w:r w:rsidR="00EB47BF" w:rsidRPr="007E3A1E">
        <w:rPr>
          <w:rFonts w:ascii="Arial" w:hAnsi="Arial" w:cs="Arial"/>
        </w:rPr>
        <w:t>оставляю за собой.</w:t>
      </w:r>
      <w:r w:rsidRPr="007E3A1E">
        <w:rPr>
          <w:rFonts w:ascii="Arial" w:hAnsi="Arial" w:cs="Arial"/>
        </w:rPr>
        <w:t xml:space="preserve"> </w:t>
      </w:r>
    </w:p>
    <w:p w:rsidR="009B19A2" w:rsidRPr="007E3A1E" w:rsidRDefault="009B19A2" w:rsidP="009B19A2">
      <w:pPr>
        <w:widowControl w:val="0"/>
        <w:autoSpaceDE w:val="0"/>
        <w:ind w:firstLine="567"/>
        <w:rPr>
          <w:rFonts w:ascii="Arial" w:hAnsi="Arial" w:cs="Arial"/>
        </w:rPr>
      </w:pPr>
    </w:p>
    <w:p w:rsidR="009B19A2" w:rsidRPr="007E3A1E" w:rsidRDefault="009B19A2" w:rsidP="009B19A2">
      <w:pPr>
        <w:widowControl w:val="0"/>
        <w:autoSpaceDE w:val="0"/>
        <w:rPr>
          <w:rFonts w:ascii="Arial" w:hAnsi="Arial" w:cs="Arial"/>
        </w:rPr>
      </w:pPr>
      <w:r w:rsidRPr="007E3A1E">
        <w:rPr>
          <w:rFonts w:ascii="Arial" w:hAnsi="Arial" w:cs="Arial"/>
        </w:rPr>
        <w:t xml:space="preserve">Глава </w:t>
      </w:r>
      <w:r w:rsidR="00EB47BF" w:rsidRPr="007E3A1E">
        <w:rPr>
          <w:rFonts w:ascii="Arial" w:hAnsi="Arial" w:cs="Arial"/>
        </w:rPr>
        <w:t>Старополтавского</w:t>
      </w:r>
      <w:r w:rsidRPr="007E3A1E">
        <w:rPr>
          <w:rFonts w:ascii="Arial" w:hAnsi="Arial" w:cs="Arial"/>
        </w:rPr>
        <w:t xml:space="preserve">  </w:t>
      </w:r>
    </w:p>
    <w:p w:rsidR="009B19A2" w:rsidRPr="007E3A1E" w:rsidRDefault="009B19A2" w:rsidP="009B19A2">
      <w:pPr>
        <w:widowControl w:val="0"/>
        <w:autoSpaceDE w:val="0"/>
        <w:rPr>
          <w:rFonts w:ascii="Arial" w:hAnsi="Arial" w:cs="Arial"/>
        </w:rPr>
      </w:pPr>
      <w:r w:rsidRPr="007E3A1E">
        <w:rPr>
          <w:rFonts w:ascii="Arial" w:hAnsi="Arial" w:cs="Arial"/>
        </w:rPr>
        <w:t>сельского поселения</w:t>
      </w:r>
      <w:r w:rsidRPr="007E3A1E">
        <w:rPr>
          <w:rFonts w:ascii="Arial" w:hAnsi="Arial" w:cs="Arial"/>
        </w:rPr>
        <w:tab/>
      </w:r>
      <w:r w:rsidRPr="007E3A1E">
        <w:rPr>
          <w:rFonts w:ascii="Arial" w:hAnsi="Arial" w:cs="Arial"/>
        </w:rPr>
        <w:tab/>
      </w:r>
      <w:r w:rsidRPr="007E3A1E">
        <w:rPr>
          <w:rFonts w:ascii="Arial" w:hAnsi="Arial" w:cs="Arial"/>
        </w:rPr>
        <w:tab/>
      </w:r>
      <w:r w:rsidRPr="007E3A1E">
        <w:rPr>
          <w:rFonts w:ascii="Arial" w:hAnsi="Arial" w:cs="Arial"/>
        </w:rPr>
        <w:tab/>
      </w:r>
      <w:r w:rsidR="00EB47BF" w:rsidRPr="007E3A1E">
        <w:rPr>
          <w:rFonts w:ascii="Arial" w:hAnsi="Arial" w:cs="Arial"/>
        </w:rPr>
        <w:t xml:space="preserve">                     И.А. Штаймнец</w:t>
      </w:r>
      <w:r w:rsidRPr="007E3A1E">
        <w:rPr>
          <w:rFonts w:ascii="Arial" w:hAnsi="Arial" w:cs="Arial"/>
        </w:rPr>
        <w:t xml:space="preserve">             </w:t>
      </w:r>
    </w:p>
    <w:p w:rsidR="009B19A2" w:rsidRPr="007E3A1E" w:rsidRDefault="009B19A2" w:rsidP="009B19A2">
      <w:pPr>
        <w:widowControl w:val="0"/>
        <w:autoSpaceDE w:val="0"/>
        <w:ind w:firstLine="600"/>
        <w:jc w:val="right"/>
        <w:rPr>
          <w:rFonts w:ascii="Arial" w:hAnsi="Arial" w:cs="Arial"/>
        </w:rPr>
      </w:pPr>
    </w:p>
    <w:p w:rsidR="009B19A2" w:rsidRPr="007E3A1E" w:rsidRDefault="009B19A2" w:rsidP="009B19A2">
      <w:pPr>
        <w:widowControl w:val="0"/>
        <w:autoSpaceDE w:val="0"/>
        <w:ind w:firstLine="600"/>
        <w:jc w:val="right"/>
        <w:rPr>
          <w:rFonts w:ascii="Arial" w:hAnsi="Arial" w:cs="Arial"/>
        </w:rPr>
      </w:pPr>
    </w:p>
    <w:p w:rsidR="009B19A2" w:rsidRPr="007E3A1E" w:rsidRDefault="009B19A2" w:rsidP="009B19A2">
      <w:pPr>
        <w:widowControl w:val="0"/>
        <w:autoSpaceDE w:val="0"/>
        <w:ind w:firstLine="600"/>
        <w:jc w:val="right"/>
        <w:rPr>
          <w:rFonts w:ascii="Arial" w:hAnsi="Arial" w:cs="Arial"/>
        </w:rPr>
      </w:pPr>
    </w:p>
    <w:p w:rsidR="009B19A2" w:rsidRPr="007E3A1E" w:rsidRDefault="009B19A2" w:rsidP="009B19A2">
      <w:pPr>
        <w:widowControl w:val="0"/>
        <w:autoSpaceDE w:val="0"/>
        <w:ind w:firstLine="600"/>
        <w:jc w:val="right"/>
        <w:rPr>
          <w:rFonts w:ascii="Arial" w:hAnsi="Arial" w:cs="Arial"/>
        </w:rPr>
      </w:pPr>
    </w:p>
    <w:p w:rsidR="009B19A2" w:rsidRPr="007E3A1E" w:rsidRDefault="009B19A2" w:rsidP="009B19A2">
      <w:pPr>
        <w:widowControl w:val="0"/>
        <w:autoSpaceDE w:val="0"/>
        <w:ind w:firstLine="600"/>
        <w:jc w:val="right"/>
        <w:rPr>
          <w:rFonts w:ascii="Arial" w:hAnsi="Arial" w:cs="Arial"/>
        </w:rPr>
      </w:pPr>
    </w:p>
    <w:p w:rsidR="009B19A2" w:rsidRPr="007E3A1E" w:rsidRDefault="009B19A2" w:rsidP="009B19A2">
      <w:pPr>
        <w:widowControl w:val="0"/>
        <w:autoSpaceDE w:val="0"/>
        <w:ind w:firstLine="600"/>
        <w:jc w:val="right"/>
        <w:rPr>
          <w:rFonts w:ascii="Arial" w:hAnsi="Arial" w:cs="Arial"/>
        </w:rPr>
      </w:pPr>
    </w:p>
    <w:p w:rsidR="009B19A2" w:rsidRDefault="009B19A2" w:rsidP="009B19A2">
      <w:pPr>
        <w:widowControl w:val="0"/>
        <w:autoSpaceDE w:val="0"/>
        <w:ind w:firstLine="600"/>
        <w:jc w:val="right"/>
        <w:rPr>
          <w:rFonts w:ascii="Arial" w:hAnsi="Arial" w:cs="Arial"/>
        </w:rPr>
      </w:pPr>
    </w:p>
    <w:p w:rsidR="007E3A1E" w:rsidRDefault="007E3A1E" w:rsidP="009B19A2">
      <w:pPr>
        <w:widowControl w:val="0"/>
        <w:autoSpaceDE w:val="0"/>
        <w:ind w:firstLine="600"/>
        <w:jc w:val="right"/>
        <w:rPr>
          <w:rFonts w:ascii="Arial" w:hAnsi="Arial" w:cs="Arial"/>
        </w:rPr>
      </w:pPr>
    </w:p>
    <w:p w:rsidR="007E3A1E" w:rsidRDefault="007E3A1E" w:rsidP="009B19A2">
      <w:pPr>
        <w:widowControl w:val="0"/>
        <w:autoSpaceDE w:val="0"/>
        <w:ind w:firstLine="600"/>
        <w:jc w:val="right"/>
        <w:rPr>
          <w:rFonts w:ascii="Arial" w:hAnsi="Arial" w:cs="Arial"/>
        </w:rPr>
      </w:pPr>
    </w:p>
    <w:p w:rsidR="007E3A1E" w:rsidRDefault="007E3A1E" w:rsidP="009B19A2">
      <w:pPr>
        <w:widowControl w:val="0"/>
        <w:autoSpaceDE w:val="0"/>
        <w:ind w:firstLine="600"/>
        <w:jc w:val="right"/>
        <w:rPr>
          <w:rFonts w:ascii="Arial" w:hAnsi="Arial" w:cs="Arial"/>
        </w:rPr>
      </w:pPr>
    </w:p>
    <w:p w:rsidR="007E3A1E" w:rsidRDefault="007E3A1E" w:rsidP="009B19A2">
      <w:pPr>
        <w:widowControl w:val="0"/>
        <w:autoSpaceDE w:val="0"/>
        <w:ind w:firstLine="600"/>
        <w:jc w:val="right"/>
        <w:rPr>
          <w:rFonts w:ascii="Arial" w:hAnsi="Arial" w:cs="Arial"/>
        </w:rPr>
      </w:pPr>
    </w:p>
    <w:p w:rsidR="007E3A1E" w:rsidRDefault="007E3A1E" w:rsidP="009B19A2">
      <w:pPr>
        <w:widowControl w:val="0"/>
        <w:autoSpaceDE w:val="0"/>
        <w:ind w:firstLine="600"/>
        <w:jc w:val="right"/>
        <w:rPr>
          <w:rFonts w:ascii="Arial" w:hAnsi="Arial" w:cs="Arial"/>
        </w:rPr>
      </w:pPr>
    </w:p>
    <w:p w:rsidR="007E3A1E" w:rsidRDefault="007E3A1E" w:rsidP="009B19A2">
      <w:pPr>
        <w:widowControl w:val="0"/>
        <w:autoSpaceDE w:val="0"/>
        <w:ind w:firstLine="600"/>
        <w:jc w:val="right"/>
        <w:rPr>
          <w:rFonts w:ascii="Arial" w:hAnsi="Arial" w:cs="Arial"/>
        </w:rPr>
      </w:pPr>
    </w:p>
    <w:p w:rsidR="007E3A1E" w:rsidRDefault="007E3A1E" w:rsidP="009B19A2">
      <w:pPr>
        <w:widowControl w:val="0"/>
        <w:autoSpaceDE w:val="0"/>
        <w:ind w:firstLine="600"/>
        <w:jc w:val="right"/>
        <w:rPr>
          <w:rFonts w:ascii="Arial" w:hAnsi="Arial" w:cs="Arial"/>
        </w:rPr>
      </w:pPr>
    </w:p>
    <w:p w:rsidR="007E3A1E" w:rsidRDefault="007E3A1E" w:rsidP="009B19A2">
      <w:pPr>
        <w:widowControl w:val="0"/>
        <w:autoSpaceDE w:val="0"/>
        <w:ind w:firstLine="600"/>
        <w:jc w:val="right"/>
        <w:rPr>
          <w:rFonts w:ascii="Arial" w:hAnsi="Arial" w:cs="Arial"/>
        </w:rPr>
      </w:pPr>
    </w:p>
    <w:p w:rsidR="007E3A1E" w:rsidRDefault="007E3A1E" w:rsidP="009B19A2">
      <w:pPr>
        <w:widowControl w:val="0"/>
        <w:autoSpaceDE w:val="0"/>
        <w:ind w:firstLine="600"/>
        <w:jc w:val="right"/>
        <w:rPr>
          <w:rFonts w:ascii="Arial" w:hAnsi="Arial" w:cs="Arial"/>
        </w:rPr>
      </w:pPr>
    </w:p>
    <w:p w:rsidR="007E3A1E" w:rsidRDefault="007E3A1E" w:rsidP="009B19A2">
      <w:pPr>
        <w:widowControl w:val="0"/>
        <w:autoSpaceDE w:val="0"/>
        <w:ind w:firstLine="600"/>
        <w:jc w:val="right"/>
        <w:rPr>
          <w:rFonts w:ascii="Arial" w:hAnsi="Arial" w:cs="Arial"/>
        </w:rPr>
      </w:pPr>
    </w:p>
    <w:p w:rsidR="007E3A1E" w:rsidRDefault="007E3A1E" w:rsidP="009B19A2">
      <w:pPr>
        <w:widowControl w:val="0"/>
        <w:autoSpaceDE w:val="0"/>
        <w:ind w:firstLine="600"/>
        <w:jc w:val="right"/>
        <w:rPr>
          <w:rFonts w:ascii="Arial" w:hAnsi="Arial" w:cs="Arial"/>
        </w:rPr>
      </w:pPr>
    </w:p>
    <w:p w:rsidR="007E3A1E" w:rsidRDefault="007E3A1E" w:rsidP="009B19A2">
      <w:pPr>
        <w:widowControl w:val="0"/>
        <w:autoSpaceDE w:val="0"/>
        <w:ind w:firstLine="600"/>
        <w:jc w:val="right"/>
        <w:rPr>
          <w:rFonts w:ascii="Arial" w:hAnsi="Arial" w:cs="Arial"/>
        </w:rPr>
      </w:pPr>
    </w:p>
    <w:p w:rsidR="007E3A1E" w:rsidRDefault="007E3A1E" w:rsidP="009B19A2">
      <w:pPr>
        <w:widowControl w:val="0"/>
        <w:autoSpaceDE w:val="0"/>
        <w:ind w:firstLine="600"/>
        <w:jc w:val="right"/>
        <w:rPr>
          <w:rFonts w:ascii="Arial" w:hAnsi="Arial" w:cs="Arial"/>
        </w:rPr>
      </w:pPr>
    </w:p>
    <w:p w:rsidR="007E3A1E" w:rsidRDefault="007E3A1E" w:rsidP="009B19A2">
      <w:pPr>
        <w:widowControl w:val="0"/>
        <w:autoSpaceDE w:val="0"/>
        <w:ind w:firstLine="600"/>
        <w:jc w:val="right"/>
        <w:rPr>
          <w:rFonts w:ascii="Arial" w:hAnsi="Arial" w:cs="Arial"/>
        </w:rPr>
      </w:pPr>
    </w:p>
    <w:p w:rsidR="007E3A1E" w:rsidRDefault="007E3A1E" w:rsidP="009B19A2">
      <w:pPr>
        <w:widowControl w:val="0"/>
        <w:autoSpaceDE w:val="0"/>
        <w:ind w:firstLine="600"/>
        <w:jc w:val="right"/>
        <w:rPr>
          <w:rFonts w:ascii="Arial" w:hAnsi="Arial" w:cs="Arial"/>
        </w:rPr>
      </w:pPr>
    </w:p>
    <w:p w:rsidR="007E3A1E" w:rsidRDefault="007E3A1E" w:rsidP="009B19A2">
      <w:pPr>
        <w:widowControl w:val="0"/>
        <w:autoSpaceDE w:val="0"/>
        <w:ind w:firstLine="600"/>
        <w:jc w:val="right"/>
        <w:rPr>
          <w:rFonts w:ascii="Arial" w:hAnsi="Arial" w:cs="Arial"/>
        </w:rPr>
      </w:pPr>
    </w:p>
    <w:p w:rsidR="007E3A1E" w:rsidRDefault="007E3A1E" w:rsidP="009B19A2">
      <w:pPr>
        <w:widowControl w:val="0"/>
        <w:autoSpaceDE w:val="0"/>
        <w:ind w:firstLine="600"/>
        <w:jc w:val="right"/>
        <w:rPr>
          <w:rFonts w:ascii="Arial" w:hAnsi="Arial" w:cs="Arial"/>
        </w:rPr>
      </w:pPr>
    </w:p>
    <w:p w:rsidR="007E3A1E" w:rsidRDefault="007E3A1E" w:rsidP="009B19A2">
      <w:pPr>
        <w:widowControl w:val="0"/>
        <w:autoSpaceDE w:val="0"/>
        <w:ind w:firstLine="600"/>
        <w:jc w:val="right"/>
        <w:rPr>
          <w:rFonts w:ascii="Arial" w:hAnsi="Arial" w:cs="Arial"/>
        </w:rPr>
      </w:pPr>
    </w:p>
    <w:p w:rsidR="007E3A1E" w:rsidRDefault="007E3A1E" w:rsidP="009B19A2">
      <w:pPr>
        <w:widowControl w:val="0"/>
        <w:autoSpaceDE w:val="0"/>
        <w:ind w:firstLine="600"/>
        <w:jc w:val="right"/>
        <w:rPr>
          <w:rFonts w:ascii="Arial" w:hAnsi="Arial" w:cs="Arial"/>
        </w:rPr>
      </w:pPr>
    </w:p>
    <w:p w:rsidR="007E3A1E" w:rsidRDefault="007E3A1E" w:rsidP="009B19A2">
      <w:pPr>
        <w:widowControl w:val="0"/>
        <w:autoSpaceDE w:val="0"/>
        <w:ind w:firstLine="600"/>
        <w:jc w:val="right"/>
        <w:rPr>
          <w:rFonts w:ascii="Arial" w:hAnsi="Arial" w:cs="Arial"/>
        </w:rPr>
      </w:pPr>
    </w:p>
    <w:p w:rsidR="007E3A1E" w:rsidRPr="007E3A1E" w:rsidRDefault="007E3A1E" w:rsidP="009B19A2">
      <w:pPr>
        <w:widowControl w:val="0"/>
        <w:autoSpaceDE w:val="0"/>
        <w:ind w:firstLine="600"/>
        <w:jc w:val="right"/>
        <w:rPr>
          <w:rFonts w:ascii="Arial" w:hAnsi="Arial" w:cs="Arial"/>
        </w:rPr>
      </w:pPr>
    </w:p>
    <w:p w:rsidR="009B19A2" w:rsidRPr="007E3A1E" w:rsidRDefault="009B19A2" w:rsidP="009B19A2">
      <w:pPr>
        <w:widowControl w:val="0"/>
        <w:autoSpaceDE w:val="0"/>
        <w:ind w:firstLine="600"/>
        <w:jc w:val="right"/>
        <w:rPr>
          <w:rFonts w:ascii="Arial" w:hAnsi="Arial" w:cs="Arial"/>
        </w:rPr>
      </w:pPr>
    </w:p>
    <w:p w:rsidR="009B19A2" w:rsidRPr="007E3A1E" w:rsidRDefault="009B19A2" w:rsidP="00F830E5">
      <w:pPr>
        <w:widowControl w:val="0"/>
        <w:autoSpaceDE w:val="0"/>
        <w:rPr>
          <w:rFonts w:ascii="Arial" w:hAnsi="Arial" w:cs="Arial"/>
        </w:rPr>
      </w:pPr>
    </w:p>
    <w:p w:rsidR="009B19A2" w:rsidRPr="007E3A1E" w:rsidRDefault="009B19A2" w:rsidP="009B19A2">
      <w:pPr>
        <w:widowControl w:val="0"/>
        <w:autoSpaceDE w:val="0"/>
        <w:rPr>
          <w:rFonts w:ascii="Arial" w:hAnsi="Arial" w:cs="Arial"/>
        </w:rPr>
      </w:pPr>
    </w:p>
    <w:p w:rsidR="009B19A2" w:rsidRPr="007E3A1E" w:rsidRDefault="009B19A2" w:rsidP="009B19A2">
      <w:pPr>
        <w:widowControl w:val="0"/>
        <w:autoSpaceDE w:val="0"/>
        <w:ind w:firstLine="600"/>
        <w:jc w:val="right"/>
        <w:rPr>
          <w:rFonts w:ascii="Arial" w:hAnsi="Arial" w:cs="Arial"/>
        </w:rPr>
      </w:pPr>
      <w:proofErr w:type="gramStart"/>
      <w:r w:rsidRPr="007E3A1E">
        <w:rPr>
          <w:rFonts w:ascii="Arial" w:hAnsi="Arial" w:cs="Arial"/>
        </w:rPr>
        <w:lastRenderedPageBreak/>
        <w:t>Утвержден</w:t>
      </w:r>
      <w:proofErr w:type="gramEnd"/>
      <w:r w:rsidRPr="007E3A1E">
        <w:rPr>
          <w:rFonts w:ascii="Arial" w:hAnsi="Arial" w:cs="Arial"/>
        </w:rPr>
        <w:t xml:space="preserve"> постановлением </w:t>
      </w:r>
    </w:p>
    <w:p w:rsidR="009B19A2" w:rsidRPr="007E3A1E" w:rsidRDefault="009B19A2" w:rsidP="009B19A2">
      <w:pPr>
        <w:widowControl w:val="0"/>
        <w:autoSpaceDE w:val="0"/>
        <w:ind w:firstLine="600"/>
        <w:jc w:val="right"/>
        <w:rPr>
          <w:rFonts w:ascii="Arial" w:hAnsi="Arial" w:cs="Arial"/>
        </w:rPr>
      </w:pPr>
      <w:r w:rsidRPr="007E3A1E">
        <w:rPr>
          <w:rFonts w:ascii="Arial" w:hAnsi="Arial" w:cs="Arial"/>
        </w:rPr>
        <w:t xml:space="preserve">Администрации </w:t>
      </w:r>
      <w:r w:rsidR="00EB47BF" w:rsidRPr="007E3A1E">
        <w:rPr>
          <w:rFonts w:ascii="Arial" w:hAnsi="Arial" w:cs="Arial"/>
        </w:rPr>
        <w:t>Старополтавского</w:t>
      </w:r>
      <w:r w:rsidRPr="007E3A1E">
        <w:rPr>
          <w:rFonts w:ascii="Arial" w:hAnsi="Arial" w:cs="Arial"/>
        </w:rPr>
        <w:t xml:space="preserve"> </w:t>
      </w:r>
    </w:p>
    <w:p w:rsidR="009B19A2" w:rsidRPr="007E3A1E" w:rsidRDefault="009B19A2" w:rsidP="009B19A2">
      <w:pPr>
        <w:widowControl w:val="0"/>
        <w:autoSpaceDE w:val="0"/>
        <w:ind w:firstLine="600"/>
        <w:jc w:val="right"/>
        <w:rPr>
          <w:rFonts w:ascii="Arial" w:hAnsi="Arial" w:cs="Arial"/>
        </w:rPr>
      </w:pPr>
      <w:r w:rsidRPr="007E3A1E">
        <w:rPr>
          <w:rFonts w:ascii="Arial" w:hAnsi="Arial" w:cs="Arial"/>
        </w:rPr>
        <w:t xml:space="preserve"> сельского поселения</w:t>
      </w:r>
    </w:p>
    <w:p w:rsidR="009B19A2" w:rsidRPr="007E3A1E" w:rsidRDefault="009B19A2" w:rsidP="009B19A2">
      <w:pPr>
        <w:widowControl w:val="0"/>
        <w:autoSpaceDE w:val="0"/>
        <w:ind w:firstLine="600"/>
        <w:jc w:val="right"/>
        <w:rPr>
          <w:rFonts w:ascii="Arial" w:hAnsi="Arial" w:cs="Arial"/>
        </w:rPr>
      </w:pPr>
      <w:r w:rsidRPr="007E3A1E">
        <w:rPr>
          <w:rFonts w:ascii="Arial" w:hAnsi="Arial" w:cs="Arial"/>
        </w:rPr>
        <w:t>от «</w:t>
      </w:r>
      <w:r w:rsidR="00EB47BF" w:rsidRPr="007E3A1E">
        <w:rPr>
          <w:rFonts w:ascii="Arial" w:hAnsi="Arial" w:cs="Arial"/>
        </w:rPr>
        <w:t xml:space="preserve"> 0</w:t>
      </w:r>
      <w:r w:rsidR="007E3A1E">
        <w:rPr>
          <w:rFonts w:ascii="Arial" w:hAnsi="Arial" w:cs="Arial"/>
        </w:rPr>
        <w:t>5</w:t>
      </w:r>
      <w:bookmarkStart w:id="0" w:name="_GoBack"/>
      <w:bookmarkEnd w:id="0"/>
      <w:r w:rsidRPr="007E3A1E">
        <w:rPr>
          <w:rFonts w:ascii="Arial" w:hAnsi="Arial" w:cs="Arial"/>
        </w:rPr>
        <w:t>»</w:t>
      </w:r>
      <w:r w:rsidR="00F830E5" w:rsidRPr="007E3A1E">
        <w:rPr>
          <w:rFonts w:ascii="Arial" w:hAnsi="Arial" w:cs="Arial"/>
        </w:rPr>
        <w:t xml:space="preserve"> </w:t>
      </w:r>
      <w:r w:rsidR="00EB47BF" w:rsidRPr="007E3A1E">
        <w:rPr>
          <w:rFonts w:ascii="Arial" w:hAnsi="Arial" w:cs="Arial"/>
        </w:rPr>
        <w:t>октября</w:t>
      </w:r>
      <w:r w:rsidR="00F830E5" w:rsidRPr="007E3A1E">
        <w:rPr>
          <w:rFonts w:ascii="Arial" w:hAnsi="Arial" w:cs="Arial"/>
        </w:rPr>
        <w:t xml:space="preserve"> </w:t>
      </w:r>
      <w:r w:rsidRPr="007E3A1E">
        <w:rPr>
          <w:rFonts w:ascii="Arial" w:hAnsi="Arial" w:cs="Arial"/>
        </w:rPr>
        <w:t>2019 г.  №</w:t>
      </w:r>
      <w:r w:rsidR="00F830E5" w:rsidRPr="007E3A1E">
        <w:rPr>
          <w:rFonts w:ascii="Arial" w:hAnsi="Arial" w:cs="Arial"/>
        </w:rPr>
        <w:t xml:space="preserve"> </w:t>
      </w:r>
      <w:r w:rsidR="00EB47BF" w:rsidRPr="007E3A1E">
        <w:rPr>
          <w:rFonts w:ascii="Arial" w:hAnsi="Arial" w:cs="Arial"/>
        </w:rPr>
        <w:t>107</w:t>
      </w:r>
    </w:p>
    <w:p w:rsidR="009B19A2" w:rsidRPr="007E3A1E" w:rsidRDefault="009B19A2" w:rsidP="009B19A2">
      <w:pPr>
        <w:widowControl w:val="0"/>
        <w:autoSpaceDE w:val="0"/>
        <w:autoSpaceDN w:val="0"/>
        <w:adjustRightInd w:val="0"/>
        <w:ind w:firstLine="600"/>
        <w:jc w:val="both"/>
        <w:rPr>
          <w:rFonts w:ascii="Arial" w:hAnsi="Arial" w:cs="Arial"/>
        </w:rPr>
      </w:pPr>
    </w:p>
    <w:p w:rsidR="009B19A2" w:rsidRPr="007E3A1E" w:rsidRDefault="009B19A2" w:rsidP="009B19A2">
      <w:pPr>
        <w:widowControl w:val="0"/>
        <w:autoSpaceDE w:val="0"/>
        <w:autoSpaceDN w:val="0"/>
        <w:adjustRightInd w:val="0"/>
        <w:ind w:firstLine="600"/>
        <w:jc w:val="both"/>
        <w:rPr>
          <w:rFonts w:ascii="Arial" w:hAnsi="Arial" w:cs="Arial"/>
        </w:rPr>
      </w:pPr>
    </w:p>
    <w:p w:rsidR="009B19A2" w:rsidRPr="007E3A1E" w:rsidRDefault="009B19A2" w:rsidP="009B19A2">
      <w:pPr>
        <w:widowControl w:val="0"/>
        <w:autoSpaceDE w:val="0"/>
        <w:autoSpaceDN w:val="0"/>
        <w:adjustRightInd w:val="0"/>
        <w:ind w:firstLine="600"/>
        <w:jc w:val="both"/>
        <w:rPr>
          <w:rFonts w:ascii="Arial" w:hAnsi="Arial" w:cs="Arial"/>
        </w:rPr>
      </w:pPr>
    </w:p>
    <w:p w:rsidR="009B19A2" w:rsidRPr="007E3A1E" w:rsidRDefault="009B19A2" w:rsidP="009B19A2">
      <w:pPr>
        <w:pStyle w:val="ConsPlusCell"/>
        <w:ind w:firstLine="600"/>
        <w:jc w:val="center"/>
        <w:rPr>
          <w:b/>
        </w:rPr>
      </w:pPr>
      <w:bookmarkStart w:id="1" w:name="Par34"/>
      <w:bookmarkEnd w:id="1"/>
      <w:r w:rsidRPr="007E3A1E">
        <w:rPr>
          <w:b/>
        </w:rPr>
        <w:t>Административный регламент</w:t>
      </w:r>
    </w:p>
    <w:p w:rsidR="009B19A2" w:rsidRPr="007E3A1E" w:rsidRDefault="009B19A2" w:rsidP="009B19A2">
      <w:pPr>
        <w:autoSpaceDE w:val="0"/>
        <w:autoSpaceDN w:val="0"/>
        <w:adjustRightInd w:val="0"/>
        <w:ind w:firstLine="600"/>
        <w:jc w:val="center"/>
        <w:rPr>
          <w:rFonts w:ascii="Arial" w:hAnsi="Arial" w:cs="Arial"/>
          <w:b/>
          <w:bCs/>
        </w:rPr>
      </w:pPr>
      <w:r w:rsidRPr="007E3A1E">
        <w:rPr>
          <w:rFonts w:ascii="Arial" w:hAnsi="Arial" w:cs="Arial"/>
          <w:b/>
        </w:rPr>
        <w:t xml:space="preserve">предоставления муниципальной услуги «Предоставление земельных участков, находящихся в муниципальной собственности </w:t>
      </w:r>
      <w:r w:rsidR="00EB47BF" w:rsidRPr="007E3A1E">
        <w:rPr>
          <w:rFonts w:ascii="Arial" w:hAnsi="Arial" w:cs="Arial"/>
          <w:b/>
        </w:rPr>
        <w:t>Старополтавского</w:t>
      </w:r>
      <w:r w:rsidRPr="007E3A1E">
        <w:rPr>
          <w:rFonts w:ascii="Arial" w:hAnsi="Arial" w:cs="Arial"/>
          <w:b/>
        </w:rPr>
        <w:t xml:space="preserve">  сельского поселения Старополтавского муниципального района Волгоградской области в безвозмездное пользование»</w:t>
      </w:r>
    </w:p>
    <w:p w:rsidR="009B19A2" w:rsidRPr="007E3A1E" w:rsidRDefault="009B19A2" w:rsidP="009B19A2">
      <w:pPr>
        <w:pStyle w:val="ConsPlusCell"/>
        <w:ind w:firstLine="600"/>
        <w:jc w:val="center"/>
      </w:pPr>
    </w:p>
    <w:p w:rsidR="009B19A2" w:rsidRPr="007E3A1E" w:rsidRDefault="009B19A2" w:rsidP="009B19A2">
      <w:pPr>
        <w:widowControl w:val="0"/>
        <w:autoSpaceDE w:val="0"/>
        <w:autoSpaceDN w:val="0"/>
        <w:adjustRightInd w:val="0"/>
        <w:ind w:firstLine="600"/>
        <w:jc w:val="center"/>
        <w:outlineLvl w:val="1"/>
        <w:rPr>
          <w:rFonts w:ascii="Arial" w:hAnsi="Arial" w:cs="Arial"/>
          <w:b/>
        </w:rPr>
      </w:pPr>
      <w:r w:rsidRPr="007E3A1E">
        <w:rPr>
          <w:rFonts w:ascii="Arial" w:hAnsi="Arial" w:cs="Arial"/>
          <w:b/>
        </w:rPr>
        <w:t>1. Общие положения</w:t>
      </w:r>
    </w:p>
    <w:p w:rsidR="009B19A2" w:rsidRPr="007E3A1E" w:rsidRDefault="009B19A2" w:rsidP="009B19A2">
      <w:pPr>
        <w:autoSpaceDE w:val="0"/>
        <w:autoSpaceDN w:val="0"/>
        <w:adjustRightInd w:val="0"/>
        <w:ind w:firstLine="600"/>
        <w:jc w:val="both"/>
        <w:rPr>
          <w:rFonts w:ascii="Arial" w:hAnsi="Arial" w:cs="Arial"/>
        </w:rPr>
      </w:pP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1.1. Предмет регулирования</w:t>
      </w:r>
    </w:p>
    <w:p w:rsidR="009B19A2" w:rsidRPr="007E3A1E" w:rsidRDefault="009B19A2" w:rsidP="009B19A2">
      <w:pPr>
        <w:ind w:firstLine="600"/>
        <w:jc w:val="both"/>
        <w:rPr>
          <w:rFonts w:ascii="Arial" w:hAnsi="Arial" w:cs="Arial"/>
        </w:rPr>
      </w:pPr>
      <w:proofErr w:type="gramStart"/>
      <w:r w:rsidRPr="007E3A1E">
        <w:rPr>
          <w:rFonts w:ascii="Arial" w:hAnsi="Arial" w:cs="Arial"/>
        </w:rPr>
        <w:t xml:space="preserve">Настоящий административный регламент устанавливает порядок предоставления муниципальной услуги «Предоставление земельных участков, находящихся в муниципальной собственности </w:t>
      </w:r>
      <w:r w:rsidR="00EB47BF" w:rsidRPr="007E3A1E">
        <w:rPr>
          <w:rFonts w:ascii="Arial" w:hAnsi="Arial" w:cs="Arial"/>
        </w:rPr>
        <w:t>Старополтавского</w:t>
      </w:r>
      <w:r w:rsidRPr="007E3A1E">
        <w:rPr>
          <w:rFonts w:ascii="Arial" w:hAnsi="Arial" w:cs="Arial"/>
        </w:rPr>
        <w:t xml:space="preserve">  сельского поселения Старополтавского муниципального района Волгоградской области в безвозмездное пользование» (далее – муниципальная услуга) и стандарт предоставления муниципальной услуги, в том числе определяет сроки и последовательность административных процедур при предоставлении муниципальной услуги администрацией </w:t>
      </w:r>
      <w:r w:rsidR="00EB47BF" w:rsidRPr="007E3A1E">
        <w:rPr>
          <w:rFonts w:ascii="Arial" w:hAnsi="Arial" w:cs="Arial"/>
        </w:rPr>
        <w:t>Старополтавского</w:t>
      </w:r>
      <w:r w:rsidRPr="007E3A1E">
        <w:rPr>
          <w:rFonts w:ascii="Arial" w:hAnsi="Arial" w:cs="Arial"/>
        </w:rPr>
        <w:t xml:space="preserve">  сельского поселения.</w:t>
      </w:r>
      <w:proofErr w:type="gramEnd"/>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 xml:space="preserve">1.2. Заявителями на получение муниципальной услуги являются физические и юридические лица в соответствии со статьями 24, 39.10 Земельного кодекса Российской Федерации, а также их представители, действующие на основании полномочий, определенных в соответствии с законодательством Российской Федерации. </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Земельные участки могут быть предоставлены в безвозмездное пользование:</w:t>
      </w:r>
    </w:p>
    <w:p w:rsidR="009B19A2" w:rsidRPr="007E3A1E" w:rsidRDefault="009B19A2" w:rsidP="009B19A2">
      <w:pPr>
        <w:widowControl w:val="0"/>
        <w:autoSpaceDE w:val="0"/>
        <w:autoSpaceDN w:val="0"/>
        <w:adjustRightInd w:val="0"/>
        <w:ind w:firstLine="600"/>
        <w:jc w:val="both"/>
        <w:rPr>
          <w:rFonts w:ascii="Arial" w:hAnsi="Arial" w:cs="Arial"/>
        </w:rPr>
      </w:pPr>
      <w:proofErr w:type="gramStart"/>
      <w:r w:rsidRPr="007E3A1E">
        <w:rPr>
          <w:rFonts w:ascii="Arial" w:hAnsi="Arial" w:cs="Arial"/>
        </w:rPr>
        <w:t>1) государственным и муниципальным учреждениям (бюджетным, казенным, автономным) на срок до одного года (</w:t>
      </w:r>
      <w:proofErr w:type="spellStart"/>
      <w:r w:rsidRPr="007E3A1E">
        <w:rPr>
          <w:rFonts w:ascii="Arial" w:hAnsi="Arial" w:cs="Arial"/>
        </w:rPr>
        <w:t>п.п</w:t>
      </w:r>
      <w:proofErr w:type="spellEnd"/>
      <w:r w:rsidRPr="007E3A1E">
        <w:rPr>
          <w:rFonts w:ascii="Arial" w:hAnsi="Arial" w:cs="Arial"/>
        </w:rPr>
        <w:t>. 1 п. 2 ст. 39.10 Земельного кодекса Российской Федерации, далее также – ЗК РФ);</w:t>
      </w:r>
      <w:proofErr w:type="gramEnd"/>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2) казенным предприятиям на срок до одного года (</w:t>
      </w:r>
      <w:proofErr w:type="spellStart"/>
      <w:r w:rsidRPr="007E3A1E">
        <w:rPr>
          <w:rFonts w:ascii="Arial" w:hAnsi="Arial" w:cs="Arial"/>
        </w:rPr>
        <w:t>п.п</w:t>
      </w:r>
      <w:proofErr w:type="spellEnd"/>
      <w:r w:rsidRPr="007E3A1E">
        <w:rPr>
          <w:rFonts w:ascii="Arial" w:hAnsi="Arial" w:cs="Arial"/>
        </w:rPr>
        <w:t>. 1 п. 2 ст. 39.10 ЗК РФ);</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3) центрам исторического наследия президентов Российской Федерации, прекративших исполнение своих полномочий на срок до одного года (</w:t>
      </w:r>
      <w:proofErr w:type="spellStart"/>
      <w:r w:rsidRPr="007E3A1E">
        <w:rPr>
          <w:rFonts w:ascii="Arial" w:hAnsi="Arial" w:cs="Arial"/>
        </w:rPr>
        <w:t>п.п</w:t>
      </w:r>
      <w:proofErr w:type="spellEnd"/>
      <w:r w:rsidRPr="007E3A1E">
        <w:rPr>
          <w:rFonts w:ascii="Arial" w:hAnsi="Arial" w:cs="Arial"/>
        </w:rPr>
        <w:t>. 1 п. 2 ст. 39.10 ЗК РФ);</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4) религиозным организациям для размещения зданий, сооружений религиозного или благотворительного назначения на срок до десяти лет (</w:t>
      </w:r>
      <w:proofErr w:type="spellStart"/>
      <w:r w:rsidRPr="007E3A1E">
        <w:rPr>
          <w:rFonts w:ascii="Arial" w:hAnsi="Arial" w:cs="Arial"/>
        </w:rPr>
        <w:t>п.п</w:t>
      </w:r>
      <w:proofErr w:type="spellEnd"/>
      <w:r w:rsidRPr="007E3A1E">
        <w:rPr>
          <w:rFonts w:ascii="Arial" w:hAnsi="Arial" w:cs="Arial"/>
        </w:rPr>
        <w:t>. 3 п. 2 ст. 39.10 ЗК РФ);</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6)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w:t>
      </w:r>
      <w:proofErr w:type="spellStart"/>
      <w:r w:rsidRPr="007E3A1E">
        <w:rPr>
          <w:rFonts w:ascii="Arial" w:hAnsi="Arial" w:cs="Arial"/>
        </w:rPr>
        <w:t>п.п</w:t>
      </w:r>
      <w:proofErr w:type="spellEnd"/>
      <w:r w:rsidRPr="007E3A1E">
        <w:rPr>
          <w:rFonts w:ascii="Arial" w:hAnsi="Arial" w:cs="Arial"/>
        </w:rPr>
        <w:t>. 4 п. 2 ст. 39.10 ЗК РФ);</w:t>
      </w:r>
    </w:p>
    <w:p w:rsidR="009B19A2" w:rsidRPr="007E3A1E" w:rsidRDefault="009B19A2" w:rsidP="009B19A2">
      <w:pPr>
        <w:widowControl w:val="0"/>
        <w:autoSpaceDE w:val="0"/>
        <w:autoSpaceDN w:val="0"/>
        <w:adjustRightInd w:val="0"/>
        <w:ind w:firstLine="600"/>
        <w:jc w:val="both"/>
        <w:rPr>
          <w:rFonts w:ascii="Arial" w:hAnsi="Arial" w:cs="Arial"/>
        </w:rPr>
      </w:pPr>
      <w:proofErr w:type="gramStart"/>
      <w:r w:rsidRPr="007E3A1E">
        <w:rPr>
          <w:rFonts w:ascii="Arial" w:hAnsi="Arial" w:cs="Arial"/>
        </w:rPr>
        <w:t>7) лицам, с которыми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roofErr w:type="gramEnd"/>
      <w:r w:rsidRPr="007E3A1E">
        <w:rPr>
          <w:rFonts w:ascii="Arial" w:hAnsi="Arial" w:cs="Arial"/>
        </w:rPr>
        <w:t xml:space="preserve"> (</w:t>
      </w:r>
      <w:proofErr w:type="spellStart"/>
      <w:r w:rsidRPr="007E3A1E">
        <w:rPr>
          <w:rFonts w:ascii="Arial" w:hAnsi="Arial" w:cs="Arial"/>
        </w:rPr>
        <w:t>п.п</w:t>
      </w:r>
      <w:proofErr w:type="spellEnd"/>
      <w:r w:rsidRPr="007E3A1E">
        <w:rPr>
          <w:rFonts w:ascii="Arial" w:hAnsi="Arial" w:cs="Arial"/>
        </w:rPr>
        <w:t>. 5 п. 2 ст. 39.10 ЗК РФ);</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8)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 (</w:t>
      </w:r>
      <w:proofErr w:type="spellStart"/>
      <w:r w:rsidRPr="007E3A1E">
        <w:rPr>
          <w:rFonts w:ascii="Arial" w:hAnsi="Arial" w:cs="Arial"/>
        </w:rPr>
        <w:t>п.п</w:t>
      </w:r>
      <w:proofErr w:type="spellEnd"/>
      <w:r w:rsidRPr="007E3A1E">
        <w:rPr>
          <w:rFonts w:ascii="Arial" w:hAnsi="Arial" w:cs="Arial"/>
        </w:rPr>
        <w:t>. 6 п. 2 ст. 39.10 ЗК РФ);</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9)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w:t>
      </w:r>
      <w:proofErr w:type="spellStart"/>
      <w:r w:rsidRPr="007E3A1E">
        <w:rPr>
          <w:rFonts w:ascii="Arial" w:hAnsi="Arial" w:cs="Arial"/>
        </w:rPr>
        <w:t>п.п</w:t>
      </w:r>
      <w:proofErr w:type="spellEnd"/>
      <w:r w:rsidRPr="007E3A1E">
        <w:rPr>
          <w:rFonts w:ascii="Arial" w:hAnsi="Arial" w:cs="Arial"/>
        </w:rPr>
        <w:t>. 8 п. 2 ст. 39.10 ЗК РФ);</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10)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w:t>
      </w:r>
      <w:proofErr w:type="spellStart"/>
      <w:r w:rsidRPr="007E3A1E">
        <w:rPr>
          <w:rFonts w:ascii="Arial" w:hAnsi="Arial" w:cs="Arial"/>
        </w:rPr>
        <w:t>п.п</w:t>
      </w:r>
      <w:proofErr w:type="spellEnd"/>
      <w:r w:rsidRPr="007E3A1E">
        <w:rPr>
          <w:rFonts w:ascii="Arial" w:hAnsi="Arial" w:cs="Arial"/>
        </w:rPr>
        <w:t>. 9 п. 2 ст. 39.10 ЗК РФ);</w:t>
      </w:r>
    </w:p>
    <w:p w:rsidR="009B19A2" w:rsidRPr="007E3A1E" w:rsidRDefault="009B19A2" w:rsidP="009B19A2">
      <w:pPr>
        <w:widowControl w:val="0"/>
        <w:autoSpaceDE w:val="0"/>
        <w:autoSpaceDN w:val="0"/>
        <w:adjustRightInd w:val="0"/>
        <w:ind w:firstLine="600"/>
        <w:jc w:val="both"/>
        <w:rPr>
          <w:rFonts w:ascii="Arial" w:hAnsi="Arial" w:cs="Arial"/>
        </w:rPr>
      </w:pPr>
      <w:proofErr w:type="gramStart"/>
      <w:r w:rsidRPr="007E3A1E">
        <w:rPr>
          <w:rFonts w:ascii="Arial" w:hAnsi="Arial" w:cs="Arial"/>
        </w:rPr>
        <w:t xml:space="preserve">11) гражданам и юридическим лицам для сельскохозяйственного, </w:t>
      </w:r>
      <w:proofErr w:type="spellStart"/>
      <w:r w:rsidRPr="007E3A1E">
        <w:rPr>
          <w:rFonts w:ascii="Arial" w:hAnsi="Arial" w:cs="Arial"/>
        </w:rPr>
        <w:t>охотхозяйственного</w:t>
      </w:r>
      <w:proofErr w:type="spellEnd"/>
      <w:r w:rsidRPr="007E3A1E">
        <w:rPr>
          <w:rFonts w:ascii="Arial" w:hAnsi="Arial" w:cs="Arial"/>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roofErr w:type="spellStart"/>
      <w:r w:rsidRPr="007E3A1E">
        <w:rPr>
          <w:rFonts w:ascii="Arial" w:hAnsi="Arial" w:cs="Arial"/>
        </w:rPr>
        <w:t>п.п</w:t>
      </w:r>
      <w:proofErr w:type="spellEnd"/>
      <w:r w:rsidRPr="007E3A1E">
        <w:rPr>
          <w:rFonts w:ascii="Arial" w:hAnsi="Arial" w:cs="Arial"/>
        </w:rPr>
        <w:t>. 10 п. 2 ст. 39.10</w:t>
      </w:r>
      <w:proofErr w:type="gramEnd"/>
      <w:r w:rsidRPr="007E3A1E">
        <w:rPr>
          <w:rFonts w:ascii="Arial" w:hAnsi="Arial" w:cs="Arial"/>
        </w:rPr>
        <w:t xml:space="preserve"> </w:t>
      </w:r>
      <w:proofErr w:type="gramStart"/>
      <w:r w:rsidRPr="007E3A1E">
        <w:rPr>
          <w:rFonts w:ascii="Arial" w:hAnsi="Arial" w:cs="Arial"/>
        </w:rPr>
        <w:t>ЗК РФ);</w:t>
      </w:r>
      <w:proofErr w:type="gramEnd"/>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12) садоводческим или огородническим некоммерческим товариществам на срок не более чем пять лет (</w:t>
      </w:r>
      <w:proofErr w:type="spellStart"/>
      <w:r w:rsidRPr="007E3A1E">
        <w:rPr>
          <w:rFonts w:ascii="Arial" w:hAnsi="Arial" w:cs="Arial"/>
        </w:rPr>
        <w:t>п.п</w:t>
      </w:r>
      <w:proofErr w:type="spellEnd"/>
      <w:r w:rsidRPr="007E3A1E">
        <w:rPr>
          <w:rFonts w:ascii="Arial" w:hAnsi="Arial" w:cs="Arial"/>
        </w:rPr>
        <w:t>. 11 п. 2 ст. 39.10 ЗК РФ);</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13) некоммерческим организациям, созданным гражданами, в целях жилищного строительства в случаях и на срок, которые предусмотрены федеральными законами (</w:t>
      </w:r>
      <w:proofErr w:type="spellStart"/>
      <w:r w:rsidRPr="007E3A1E">
        <w:rPr>
          <w:rFonts w:ascii="Arial" w:hAnsi="Arial" w:cs="Arial"/>
        </w:rPr>
        <w:t>п.п</w:t>
      </w:r>
      <w:proofErr w:type="spellEnd"/>
      <w:r w:rsidRPr="007E3A1E">
        <w:rPr>
          <w:rFonts w:ascii="Arial" w:hAnsi="Arial" w:cs="Arial"/>
        </w:rPr>
        <w:t>. 12 п. 2 ст. 39.10 ЗК РФ);</w:t>
      </w:r>
    </w:p>
    <w:p w:rsidR="009B19A2" w:rsidRPr="007E3A1E" w:rsidRDefault="009B19A2" w:rsidP="009B19A2">
      <w:pPr>
        <w:widowControl w:val="0"/>
        <w:autoSpaceDE w:val="0"/>
        <w:autoSpaceDN w:val="0"/>
        <w:adjustRightInd w:val="0"/>
        <w:ind w:firstLine="600"/>
        <w:jc w:val="both"/>
        <w:rPr>
          <w:rFonts w:ascii="Arial" w:hAnsi="Arial" w:cs="Arial"/>
        </w:rPr>
      </w:pPr>
      <w:proofErr w:type="gramStart"/>
      <w:r w:rsidRPr="007E3A1E">
        <w:rPr>
          <w:rFonts w:ascii="Arial" w:hAnsi="Arial" w:cs="Arial"/>
        </w:rPr>
        <w:t xml:space="preserve">14) лицам, с которыми в соответствии с Федеральным законом от 29 декабря 2012 г. № 275-ФЗ </w:t>
      </w:r>
      <w:r w:rsidRPr="007E3A1E">
        <w:rPr>
          <w:rFonts w:ascii="Arial" w:hAnsi="Arial" w:cs="Arial"/>
        </w:rPr>
        <w:lastRenderedPageBreak/>
        <w:t>«О государственном оборонном заказе»,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w:t>
      </w:r>
      <w:proofErr w:type="gramEnd"/>
      <w:r w:rsidRPr="007E3A1E">
        <w:rPr>
          <w:rFonts w:ascii="Arial" w:hAnsi="Arial" w:cs="Arial"/>
        </w:rPr>
        <w:t xml:space="preserve">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w:t>
      </w:r>
      <w:proofErr w:type="spellStart"/>
      <w:r w:rsidRPr="007E3A1E">
        <w:rPr>
          <w:rFonts w:ascii="Arial" w:hAnsi="Arial" w:cs="Arial"/>
        </w:rPr>
        <w:t>п.п</w:t>
      </w:r>
      <w:proofErr w:type="spellEnd"/>
      <w:r w:rsidRPr="007E3A1E">
        <w:rPr>
          <w:rFonts w:ascii="Arial" w:hAnsi="Arial" w:cs="Arial"/>
        </w:rPr>
        <w:t>. 14 п. 2 ст. 39.10 ЗК РФ);</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 xml:space="preserve">15) лицу, право безвозмездного </w:t>
      </w:r>
      <w:proofErr w:type="gramStart"/>
      <w:r w:rsidRPr="007E3A1E">
        <w:rPr>
          <w:rFonts w:ascii="Arial" w:hAnsi="Arial" w:cs="Arial"/>
        </w:rPr>
        <w:t>пользования</w:t>
      </w:r>
      <w:proofErr w:type="gramEnd"/>
      <w:r w:rsidRPr="007E3A1E">
        <w:rPr>
          <w:rFonts w:ascii="Arial" w:hAnsi="Arial" w:cs="Arial"/>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w:t>
      </w:r>
      <w:proofErr w:type="spellStart"/>
      <w:r w:rsidRPr="007E3A1E">
        <w:rPr>
          <w:rFonts w:ascii="Arial" w:hAnsi="Arial" w:cs="Arial"/>
        </w:rPr>
        <w:t>п.п</w:t>
      </w:r>
      <w:proofErr w:type="spellEnd"/>
      <w:r w:rsidRPr="007E3A1E">
        <w:rPr>
          <w:rFonts w:ascii="Arial" w:hAnsi="Arial" w:cs="Arial"/>
        </w:rPr>
        <w:t>. 16 п. 2 ст. 39.10 ЗК РФ);</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16) лицу в случае и в порядке, которые предусмотрены Федеральным законом от 24 июля 2008 г. № 161-ФЗ «О содействии развитию жилищного строительства» (</w:t>
      </w:r>
      <w:proofErr w:type="spellStart"/>
      <w:r w:rsidRPr="007E3A1E">
        <w:rPr>
          <w:rFonts w:ascii="Arial" w:hAnsi="Arial" w:cs="Arial"/>
        </w:rPr>
        <w:t>п.п</w:t>
      </w:r>
      <w:proofErr w:type="spellEnd"/>
      <w:r w:rsidRPr="007E3A1E">
        <w:rPr>
          <w:rFonts w:ascii="Arial" w:hAnsi="Arial" w:cs="Arial"/>
        </w:rPr>
        <w:t>. 17 п. 2 ст. 39.10 ЗК РФ);</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17)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w:t>
      </w:r>
      <w:proofErr w:type="spellStart"/>
      <w:r w:rsidRPr="007E3A1E">
        <w:rPr>
          <w:rFonts w:ascii="Arial" w:hAnsi="Arial" w:cs="Arial"/>
        </w:rPr>
        <w:t>п.п</w:t>
      </w:r>
      <w:proofErr w:type="spellEnd"/>
      <w:r w:rsidRPr="007E3A1E">
        <w:rPr>
          <w:rFonts w:ascii="Arial" w:hAnsi="Arial" w:cs="Arial"/>
        </w:rPr>
        <w:t>. 20 п.2. ст. 39.10 ЗК РФ).</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1.3. Порядок информирования заявителей о предоставлении муниципальной услуги.</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 xml:space="preserve">1.3.1 Сведения о месте нахождения, контактных телефонах и графике работы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 организаций, участвующих в предоставлении муниципальной услуги, многофункционального центра  (далее – МФЦ):</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________</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________</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________</w:t>
      </w:r>
    </w:p>
    <w:p w:rsidR="009B19A2" w:rsidRPr="007E3A1E" w:rsidRDefault="009B19A2" w:rsidP="009B19A2">
      <w:pPr>
        <w:widowControl w:val="0"/>
        <w:autoSpaceDE w:val="0"/>
        <w:autoSpaceDN w:val="0"/>
        <w:adjustRightInd w:val="0"/>
        <w:ind w:firstLine="600"/>
        <w:jc w:val="both"/>
        <w:rPr>
          <w:rFonts w:ascii="Arial" w:hAnsi="Arial" w:cs="Arial"/>
        </w:rPr>
      </w:pP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Информацию о местонахождении и графиках работы МФЦ также можно получить с использованием государственной информационной системы "Единый портал сети центров и офисов "Мои Документы" (МФЦ) Волгоградской области" (http://mfc.volganet.ru).</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1.3.2. Информацию о порядке предоставления муниципальной услуги заявитель может получить:</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 xml:space="preserve">непосредственно в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 (информационные стенды, устное информирование по телефону, а также на личном приеме муниципальными служащими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по почте, в том числе электронной (адрес электронной почты), в случае письменного обращения заявителя;</w:t>
      </w:r>
    </w:p>
    <w:p w:rsidR="009B19A2" w:rsidRPr="007E3A1E" w:rsidRDefault="009B19A2" w:rsidP="009B19A2">
      <w:pPr>
        <w:widowControl w:val="0"/>
        <w:autoSpaceDE w:val="0"/>
        <w:autoSpaceDN w:val="0"/>
        <w:adjustRightInd w:val="0"/>
        <w:ind w:firstLine="540"/>
        <w:jc w:val="both"/>
        <w:rPr>
          <w:rFonts w:ascii="Arial" w:hAnsi="Arial" w:cs="Arial"/>
        </w:rPr>
      </w:pPr>
      <w:proofErr w:type="gramStart"/>
      <w:r w:rsidRPr="007E3A1E">
        <w:rPr>
          <w:rFonts w:ascii="Arial" w:hAnsi="Arial" w:cs="Arial"/>
        </w:rPr>
        <w:t xml:space="preserve">в сети Интернет на официальном сайте администрации </w:t>
      </w:r>
      <w:proofErr w:type="spellStart"/>
      <w:r w:rsidR="00EB47BF" w:rsidRPr="007E3A1E">
        <w:rPr>
          <w:rFonts w:ascii="Arial" w:hAnsi="Arial" w:cs="Arial"/>
        </w:rPr>
        <w:t>Старополтавского</w:t>
      </w:r>
      <w:proofErr w:type="spellEnd"/>
      <w:r w:rsidRPr="007E3A1E">
        <w:rPr>
          <w:rFonts w:ascii="Arial" w:hAnsi="Arial" w:cs="Arial"/>
        </w:rPr>
        <w:t xml:space="preserve">  сельского поселения (адрес сайта), на официальном портале Губернатора и Администрации Волгоградской области (</w:t>
      </w:r>
      <w:r w:rsidRPr="007E3A1E">
        <w:rPr>
          <w:rFonts w:ascii="Arial" w:hAnsi="Arial" w:cs="Arial"/>
          <w:lang w:val="en-US"/>
        </w:rPr>
        <w:t>www</w:t>
      </w:r>
      <w:r w:rsidRPr="007E3A1E">
        <w:rPr>
          <w:rFonts w:ascii="Arial" w:hAnsi="Arial" w:cs="Arial"/>
        </w:rPr>
        <w:t>.</w:t>
      </w:r>
      <w:r w:rsidRPr="007E3A1E">
        <w:rPr>
          <w:rFonts w:ascii="Arial" w:hAnsi="Arial" w:cs="Arial"/>
          <w:bCs/>
          <w:iCs/>
        </w:rPr>
        <w:t>volgograd.ru</w:t>
      </w:r>
      <w:r w:rsidRPr="007E3A1E">
        <w:rPr>
          <w:rFonts w:ascii="Arial" w:hAnsi="Arial" w:cs="Arial"/>
        </w:rPr>
        <w:t>), на Едином портале государственных и муниципальных услуг, являющемся федеральной государственной информационной системой, обеспечивающей предоставление государственных и муниципальных услуг в электронной форме (далее – Единый портал государственных и муниципальных услуг) (</w:t>
      </w:r>
      <w:hyperlink r:id="rId7" w:history="1">
        <w:r w:rsidRPr="007E3A1E">
          <w:rPr>
            <w:rStyle w:val="af4"/>
            <w:rFonts w:ascii="Arial" w:hAnsi="Arial" w:cs="Arial"/>
            <w:lang w:val="en-US"/>
          </w:rPr>
          <w:t>www</w:t>
        </w:r>
        <w:r w:rsidRPr="007E3A1E">
          <w:rPr>
            <w:rStyle w:val="af4"/>
            <w:rFonts w:ascii="Arial" w:hAnsi="Arial" w:cs="Arial"/>
          </w:rPr>
          <w:t>.</w:t>
        </w:r>
        <w:proofErr w:type="spellStart"/>
        <w:r w:rsidRPr="007E3A1E">
          <w:rPr>
            <w:rStyle w:val="af4"/>
            <w:rFonts w:ascii="Arial" w:hAnsi="Arial" w:cs="Arial"/>
            <w:lang w:val="en-US"/>
          </w:rPr>
          <w:t>gosuslugi</w:t>
        </w:r>
        <w:proofErr w:type="spellEnd"/>
        <w:r w:rsidRPr="007E3A1E">
          <w:rPr>
            <w:rStyle w:val="af4"/>
            <w:rFonts w:ascii="Arial" w:hAnsi="Arial" w:cs="Arial"/>
          </w:rPr>
          <w:t>.</w:t>
        </w:r>
        <w:proofErr w:type="spellStart"/>
        <w:r w:rsidRPr="007E3A1E">
          <w:rPr>
            <w:rStyle w:val="af4"/>
            <w:rFonts w:ascii="Arial" w:hAnsi="Arial" w:cs="Arial"/>
            <w:lang w:val="en-US"/>
          </w:rPr>
          <w:t>ru</w:t>
        </w:r>
        <w:proofErr w:type="spellEnd"/>
      </w:hyperlink>
      <w:r w:rsidRPr="007E3A1E">
        <w:rPr>
          <w:rFonts w:ascii="Arial" w:hAnsi="Arial" w:cs="Arial"/>
        </w:rPr>
        <w:t>).</w:t>
      </w:r>
      <w:proofErr w:type="gramEnd"/>
    </w:p>
    <w:p w:rsidR="009B19A2" w:rsidRPr="007E3A1E" w:rsidRDefault="009B19A2" w:rsidP="009B19A2">
      <w:pPr>
        <w:widowControl w:val="0"/>
        <w:autoSpaceDE w:val="0"/>
        <w:autoSpaceDN w:val="0"/>
        <w:adjustRightInd w:val="0"/>
        <w:ind w:firstLine="600"/>
        <w:outlineLvl w:val="1"/>
        <w:rPr>
          <w:rFonts w:ascii="Arial" w:hAnsi="Arial" w:cs="Arial"/>
          <w:b/>
        </w:rPr>
      </w:pPr>
    </w:p>
    <w:p w:rsidR="009B19A2" w:rsidRPr="007E3A1E" w:rsidRDefault="009B19A2" w:rsidP="009B19A2">
      <w:pPr>
        <w:widowControl w:val="0"/>
        <w:autoSpaceDE w:val="0"/>
        <w:autoSpaceDN w:val="0"/>
        <w:adjustRightInd w:val="0"/>
        <w:ind w:firstLine="600"/>
        <w:jc w:val="center"/>
        <w:outlineLvl w:val="1"/>
        <w:rPr>
          <w:rFonts w:ascii="Arial" w:hAnsi="Arial" w:cs="Arial"/>
          <w:b/>
        </w:rPr>
      </w:pPr>
    </w:p>
    <w:p w:rsidR="00EB47BF" w:rsidRPr="007E3A1E" w:rsidRDefault="00EB47BF" w:rsidP="009B19A2">
      <w:pPr>
        <w:widowControl w:val="0"/>
        <w:autoSpaceDE w:val="0"/>
        <w:autoSpaceDN w:val="0"/>
        <w:adjustRightInd w:val="0"/>
        <w:ind w:firstLine="600"/>
        <w:jc w:val="center"/>
        <w:outlineLvl w:val="1"/>
        <w:rPr>
          <w:rFonts w:ascii="Arial" w:hAnsi="Arial" w:cs="Arial"/>
          <w:b/>
        </w:rPr>
      </w:pPr>
    </w:p>
    <w:p w:rsidR="00EB47BF" w:rsidRPr="007E3A1E" w:rsidRDefault="00EB47BF" w:rsidP="009B19A2">
      <w:pPr>
        <w:widowControl w:val="0"/>
        <w:autoSpaceDE w:val="0"/>
        <w:autoSpaceDN w:val="0"/>
        <w:adjustRightInd w:val="0"/>
        <w:ind w:firstLine="600"/>
        <w:jc w:val="center"/>
        <w:outlineLvl w:val="1"/>
        <w:rPr>
          <w:rFonts w:ascii="Arial" w:hAnsi="Arial" w:cs="Arial"/>
          <w:b/>
        </w:rPr>
      </w:pPr>
    </w:p>
    <w:p w:rsidR="00EB47BF" w:rsidRPr="007E3A1E" w:rsidRDefault="00EB47BF" w:rsidP="009B19A2">
      <w:pPr>
        <w:widowControl w:val="0"/>
        <w:autoSpaceDE w:val="0"/>
        <w:autoSpaceDN w:val="0"/>
        <w:adjustRightInd w:val="0"/>
        <w:ind w:firstLine="600"/>
        <w:jc w:val="center"/>
        <w:outlineLvl w:val="1"/>
        <w:rPr>
          <w:rFonts w:ascii="Arial" w:hAnsi="Arial" w:cs="Arial"/>
          <w:b/>
        </w:rPr>
      </w:pPr>
    </w:p>
    <w:p w:rsidR="00EB47BF" w:rsidRPr="007E3A1E" w:rsidRDefault="00EB47BF" w:rsidP="009B19A2">
      <w:pPr>
        <w:widowControl w:val="0"/>
        <w:autoSpaceDE w:val="0"/>
        <w:autoSpaceDN w:val="0"/>
        <w:adjustRightInd w:val="0"/>
        <w:ind w:firstLine="600"/>
        <w:jc w:val="center"/>
        <w:outlineLvl w:val="1"/>
        <w:rPr>
          <w:rFonts w:ascii="Arial" w:hAnsi="Arial" w:cs="Arial"/>
          <w:b/>
        </w:rPr>
      </w:pPr>
    </w:p>
    <w:p w:rsidR="009B19A2" w:rsidRPr="007E3A1E" w:rsidRDefault="009B19A2" w:rsidP="009B19A2">
      <w:pPr>
        <w:widowControl w:val="0"/>
        <w:autoSpaceDE w:val="0"/>
        <w:autoSpaceDN w:val="0"/>
        <w:adjustRightInd w:val="0"/>
        <w:ind w:firstLine="600"/>
        <w:jc w:val="center"/>
        <w:outlineLvl w:val="1"/>
        <w:rPr>
          <w:rFonts w:ascii="Arial" w:hAnsi="Arial" w:cs="Arial"/>
          <w:b/>
        </w:rPr>
      </w:pPr>
    </w:p>
    <w:p w:rsidR="009B19A2" w:rsidRPr="007E3A1E" w:rsidRDefault="009B19A2" w:rsidP="009B19A2">
      <w:pPr>
        <w:widowControl w:val="0"/>
        <w:autoSpaceDE w:val="0"/>
        <w:autoSpaceDN w:val="0"/>
        <w:adjustRightInd w:val="0"/>
        <w:ind w:firstLine="600"/>
        <w:jc w:val="center"/>
        <w:outlineLvl w:val="1"/>
        <w:rPr>
          <w:rFonts w:ascii="Arial" w:hAnsi="Arial" w:cs="Arial"/>
          <w:b/>
        </w:rPr>
      </w:pPr>
      <w:r w:rsidRPr="007E3A1E">
        <w:rPr>
          <w:rFonts w:ascii="Arial" w:hAnsi="Arial" w:cs="Arial"/>
          <w:b/>
        </w:rPr>
        <w:t>2. Стандарт предоставления муниципальной услуги</w:t>
      </w:r>
    </w:p>
    <w:p w:rsidR="009B19A2" w:rsidRPr="007E3A1E" w:rsidRDefault="009B19A2" w:rsidP="009B19A2">
      <w:pPr>
        <w:pStyle w:val="ConsPlusNonformat"/>
        <w:ind w:firstLine="600"/>
        <w:jc w:val="both"/>
        <w:rPr>
          <w:rFonts w:ascii="Arial" w:hAnsi="Arial" w:cs="Arial"/>
        </w:rPr>
      </w:pP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 xml:space="preserve">2.1.  Наименование муниципальной услуги – «Предоставление земельных участков, находящихся в муниципальной собственности </w:t>
      </w:r>
      <w:r w:rsidR="00EB47BF" w:rsidRPr="007E3A1E">
        <w:rPr>
          <w:rFonts w:ascii="Arial" w:hAnsi="Arial" w:cs="Arial"/>
        </w:rPr>
        <w:t>Старополтавского</w:t>
      </w:r>
      <w:r w:rsidRPr="007E3A1E">
        <w:rPr>
          <w:rFonts w:ascii="Arial" w:hAnsi="Arial" w:cs="Arial"/>
        </w:rPr>
        <w:t xml:space="preserve">  сельского поселения Старополтавского муниципального района Волгоградской области в безвозмездное пользование».</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 xml:space="preserve">2.2. Муниципальная услуга предоставляется администрацией </w:t>
      </w:r>
      <w:r w:rsidR="00EB47BF" w:rsidRPr="007E3A1E">
        <w:rPr>
          <w:rFonts w:ascii="Arial" w:hAnsi="Arial" w:cs="Arial"/>
        </w:rPr>
        <w:t>Старополтавского</w:t>
      </w:r>
      <w:r w:rsidRPr="007E3A1E">
        <w:rPr>
          <w:rFonts w:ascii="Arial" w:hAnsi="Arial" w:cs="Arial"/>
        </w:rPr>
        <w:t xml:space="preserve">  сельского поселения (далее – уполномоченный орган).</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2.3. Результатом предоставления муниципальной услуги  является:</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 проект договора безвозмездного пользования земельным участком;</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 решение уполномоченного органа об отказе в предоставлении земельного участка в безвозмездное пользование.</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2.4. Срок предоставления муниципальной услуги.</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 xml:space="preserve">2.4.1. </w:t>
      </w:r>
      <w:proofErr w:type="gramStart"/>
      <w:r w:rsidRPr="007E3A1E">
        <w:rPr>
          <w:rFonts w:ascii="Arial" w:hAnsi="Arial" w:cs="Arial"/>
        </w:rPr>
        <w:t>Уполномоченный орган рассматривает заявление о предоставлении земельного участка в безвозмездное пользование и по результатам рассмотрения направляет заявителю проект договора безвозмездного пользования земельным участком в трех экземплярах или решение об отказе в предоставлении земельного участка в безвозмездное пользование в срок не более чем 30 дней с момента поступления указанного заявления в уполномоченный орган.</w:t>
      </w:r>
      <w:proofErr w:type="gramEnd"/>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lastRenderedPageBreak/>
        <w:t>2.5. Правовыми основаниями для предоставления муниципальной услуги являются следующие нормативные правовые акты:</w:t>
      </w:r>
    </w:p>
    <w:p w:rsidR="009B19A2" w:rsidRPr="007E3A1E" w:rsidRDefault="009B19A2" w:rsidP="009B19A2">
      <w:pPr>
        <w:ind w:firstLine="600"/>
        <w:jc w:val="both"/>
        <w:rPr>
          <w:rFonts w:ascii="Arial" w:hAnsi="Arial" w:cs="Arial"/>
        </w:rPr>
      </w:pPr>
      <w:r w:rsidRPr="007E3A1E">
        <w:rPr>
          <w:rFonts w:ascii="Arial" w:hAnsi="Arial" w:cs="Arial"/>
        </w:rPr>
        <w:t>Конституция Российской Федерации («Российская газета», № 7, 21.01.2009, Собрание законодательства Российской Федерации, 26.01.2009, № 4, ст. 445, «Парламентская газета», № 4, 23 - 29.01.2009);</w:t>
      </w:r>
    </w:p>
    <w:p w:rsidR="009B19A2" w:rsidRPr="007E3A1E" w:rsidRDefault="009B19A2" w:rsidP="009B19A2">
      <w:pPr>
        <w:ind w:firstLine="600"/>
        <w:jc w:val="both"/>
        <w:rPr>
          <w:rFonts w:ascii="Arial" w:hAnsi="Arial" w:cs="Arial"/>
        </w:rPr>
      </w:pPr>
      <w:proofErr w:type="gramStart"/>
      <w:r w:rsidRPr="007E3A1E">
        <w:rPr>
          <w:rFonts w:ascii="Arial" w:hAnsi="Arial" w:cs="Arial"/>
        </w:rPr>
        <w:t>Земельный кодекс Российской Федерации от 25.10.2001 № 136-ФЗ (Собрание законодательства Российской Федерации, 2001, № 44, ст. 4147, «Парламентская газета», № 204 - 205, 30.10.2001, «Российская газета», № 211 - 212, 30.10.2001);</w:t>
      </w:r>
      <w:proofErr w:type="gramEnd"/>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Федеральный закон от 25 октября 2001 г. № 137-ФЗ «О введении в действие Земельного кодекса Российской Федерации» («Собрание законодательства Российской Федерации», 29.10.2001, № 44, ст. 4148, «Парламентская газета», № 204 - 205, 30.10.2001, «Российская газета», № 211 - 212, 30.10.2001);</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Федеральный закон от 25.10.2001 № 137-ФЗ «О введении в действие Земельного кодекса Российской Федерации» (Собрание законодательства Российской Федерации, 2001, № 44, ст. 4148, «Парламентская газета», № 204 - 205, 30.10.2001, «Российская газета», № 211 - 212, 30.10.2001);</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Федеральный закон от 18.06.2001 № 78-ФЗ «О землеустройстве» («Парламентская газета», № 114 - 115, 23.06.2001, «Российская газета», № 118 - 119, 23.06.2001, Собрание законодательства РФ, 25.06.2001, № 26, ст. 2582);</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 186, 08.10.2003, «Российская газета»,      № 202, 08.10.2003);</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Федеральный закон от 27.07.2006 № 152-ФЗ «О персональных данных» («Российская газета», № 165, 29.07.2006, «Собрание законодательства Российской Федерации», 31.07.2006, № 31 (1 ч.), ст. 3451, «Парламентская газета», № 126-127, 03.08.2006);</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Федеральный закон от 09.02.2009 № 8-ФЗ «Об обеспечении доступа к информации о деятельности государственных органов и органов местного самоуправления» («Российская газета», № 25, 13.02.2009, «Собрание законодательства Российской Федерации», 16.02.2009, № 7, ст. 776, «Парламентская газета», № 8, 13 - 19.02.2009);</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Федеральный закон от 27.07.2010 № 210-ФЗ «Об организации предоставления государственных и муниципальных услуг» («Собрание законодательства Российской Федерации», 02.08.2010, № 31, ст. 4179, «Российская газета», № 168, 30.07.2010);</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Федеральный закон от 06.04.2011 № 63-ФЗ «Об электронной подписи» («Парламентская газета», № 17, 08 - 14.04.2011, «Российская газета», № 75, 08.04.2011, «Собрание законодательства Российской Федерации», 11.04.2011, № 15, ст. 2036);</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Федеральный закон от 13.07.2015 № 218-ФЗ «О государственной регистрации недвижимости» (Официальный интернет-портал правовой информации http://www.pravo.gov.ru, 14.07.2015, «Российская газета», № 156, 17.07.2015, «Собрание законодательства Российской Федерации», 20.07.2015, № 29 (часть I), ст. 4344);</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 xml:space="preserve">        постановление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 xml:space="preserve">        постановление Правительства Российской Федерации </w:t>
      </w:r>
    </w:p>
    <w:p w:rsidR="009B19A2" w:rsidRPr="007E3A1E" w:rsidRDefault="009B19A2" w:rsidP="009B19A2">
      <w:pPr>
        <w:widowControl w:val="0"/>
        <w:autoSpaceDE w:val="0"/>
        <w:autoSpaceDN w:val="0"/>
        <w:adjustRightInd w:val="0"/>
        <w:ind w:firstLine="600"/>
        <w:jc w:val="both"/>
        <w:rPr>
          <w:rFonts w:ascii="Arial" w:hAnsi="Arial" w:cs="Arial"/>
        </w:rPr>
      </w:pPr>
      <w:proofErr w:type="gramStart"/>
      <w:r w:rsidRPr="007E3A1E">
        <w:rPr>
          <w:rFonts w:ascii="Arial" w:hAnsi="Arial" w:cs="Arial"/>
        </w:rPr>
        <w:t xml:space="preserve">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2012, </w:t>
      </w:r>
      <w:proofErr w:type="gramEnd"/>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 200);</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05.04.2016, «Российская газета», № 75, 08.04.2016, «Собрание законодательства Российской Федерации», 11.04.2016, № 15, ст. 2084);</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приказ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9B19A2" w:rsidRPr="007E3A1E" w:rsidRDefault="009B19A2" w:rsidP="009B19A2">
      <w:pPr>
        <w:widowControl w:val="0"/>
        <w:autoSpaceDE w:val="0"/>
        <w:autoSpaceDN w:val="0"/>
        <w:adjustRightInd w:val="0"/>
        <w:ind w:firstLine="600"/>
        <w:jc w:val="both"/>
        <w:rPr>
          <w:rFonts w:ascii="Arial" w:hAnsi="Arial" w:cs="Arial"/>
        </w:rPr>
      </w:pPr>
      <w:proofErr w:type="gramStart"/>
      <w:r w:rsidRPr="007E3A1E">
        <w:rPr>
          <w:rFonts w:ascii="Arial" w:hAnsi="Arial" w:cs="Arial"/>
        </w:rPr>
        <w:t>приказ Министерства экономического 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w:t>
      </w:r>
      <w:proofErr w:type="gramEnd"/>
      <w:r w:rsidRPr="007E3A1E">
        <w:rPr>
          <w:rFonts w:ascii="Arial" w:hAnsi="Arial" w:cs="Arial"/>
        </w:rPr>
        <w:t xml:space="preserve"> </w:t>
      </w:r>
      <w:proofErr w:type="gramStart"/>
      <w:r w:rsidRPr="007E3A1E">
        <w:rPr>
          <w:rFonts w:ascii="Arial" w:hAnsi="Arial" w:cs="Arial"/>
        </w:rPr>
        <w:t xml:space="preserve">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w:t>
      </w:r>
      <w:r w:rsidRPr="007E3A1E">
        <w:rPr>
          <w:rFonts w:ascii="Arial" w:hAnsi="Arial" w:cs="Arial"/>
        </w:rPr>
        <w:lastRenderedPageBreak/>
        <w:t>(или)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(далее</w:t>
      </w:r>
      <w:proofErr w:type="gramEnd"/>
      <w:r w:rsidRPr="007E3A1E">
        <w:rPr>
          <w:rFonts w:ascii="Arial" w:hAnsi="Arial" w:cs="Arial"/>
        </w:rPr>
        <w:t xml:space="preserve"> – Приказ № 7) (Официальный интернет-портал правовой информации http://www.pravo.gov.ru, 27.02.2015);</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Закон Волгоградской области от 29.12.2015 № 229-ОД «Об установлении оснований для отказа в утверждении схемы расположения земельного участка или земельных участков на кадастровом плане территории, в предварительном согласовании предоставления земельных участков и в предоставлении земельных участков без проведения торгов» («</w:t>
      </w:r>
      <w:proofErr w:type="gramStart"/>
      <w:r w:rsidRPr="007E3A1E">
        <w:rPr>
          <w:rFonts w:ascii="Arial" w:hAnsi="Arial" w:cs="Arial"/>
        </w:rPr>
        <w:t>Волгоградская</w:t>
      </w:r>
      <w:proofErr w:type="gramEnd"/>
      <w:r w:rsidRPr="007E3A1E">
        <w:rPr>
          <w:rFonts w:ascii="Arial" w:hAnsi="Arial" w:cs="Arial"/>
        </w:rPr>
        <w:t xml:space="preserve"> правда», № 194-сп, 31.12.2015, Официальный интернет-портал правовой информации http://www.pravo.gov.ru, 31.12.2015);</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постановление Администрации Волгоградской области от 09.11.2015    № 664-п «О государственной информационной системе «Портал государственных и муниципальных услуг (функций) Волгоградской области» (Официальный интернет-портал правовой информации http://www.pravo.gov.ru, 13.11.2015, «</w:t>
      </w:r>
      <w:proofErr w:type="gramStart"/>
      <w:r w:rsidRPr="007E3A1E">
        <w:rPr>
          <w:rFonts w:ascii="Arial" w:hAnsi="Arial" w:cs="Arial"/>
        </w:rPr>
        <w:t>Волгоградская</w:t>
      </w:r>
      <w:proofErr w:type="gramEnd"/>
      <w:r w:rsidRPr="007E3A1E">
        <w:rPr>
          <w:rFonts w:ascii="Arial" w:hAnsi="Arial" w:cs="Arial"/>
        </w:rPr>
        <w:t xml:space="preserve"> правда», № 175, 17.11.2015);</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 xml:space="preserve">Устав </w:t>
      </w:r>
      <w:r w:rsidR="00EB47BF" w:rsidRPr="007E3A1E">
        <w:rPr>
          <w:rFonts w:ascii="Arial" w:hAnsi="Arial" w:cs="Arial"/>
        </w:rPr>
        <w:t>Старополтавского</w:t>
      </w:r>
      <w:r w:rsidRPr="007E3A1E">
        <w:rPr>
          <w:rFonts w:ascii="Arial" w:hAnsi="Arial" w:cs="Arial"/>
        </w:rPr>
        <w:t xml:space="preserve">  сельского поселения,</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2.6. Исчерпывающий перечень документов, необходимых для предоставления муниципальной услуги.</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2.6.1. Исчерпывающий перечень документов, которые заявитель должен представить самостоятельно для предоставления земельного участка в безвозмездное пользование.</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2.6.2.1. Заявление о предоставлении земельного участка в безвозмездное пользование (далее – заявление о предоставлении земельного участка) по форме согласно приложению 2 к настоящему административному регламенту, в котором должны быть указаны:</w:t>
      </w:r>
    </w:p>
    <w:p w:rsidR="009B19A2" w:rsidRPr="007E3A1E" w:rsidRDefault="009B19A2" w:rsidP="009B19A2">
      <w:pPr>
        <w:widowControl w:val="0"/>
        <w:autoSpaceDE w:val="0"/>
        <w:autoSpaceDN w:val="0"/>
        <w:adjustRightInd w:val="0"/>
        <w:ind w:firstLine="600"/>
        <w:jc w:val="both"/>
        <w:rPr>
          <w:rFonts w:ascii="Arial" w:hAnsi="Arial" w:cs="Arial"/>
        </w:rPr>
      </w:pPr>
      <w:proofErr w:type="gramStart"/>
      <w:r w:rsidRPr="007E3A1E">
        <w:rPr>
          <w:rFonts w:ascii="Arial" w:hAnsi="Arial" w:cs="Arial"/>
        </w:rPr>
        <w:t>1) фамилия, имя, отчество, место жительства заявителя и реквизиты документа, удостоверяющего личность заявителя (для гражданина);</w:t>
      </w:r>
      <w:proofErr w:type="gramEnd"/>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3) кадастровый номер испрашиваемого земельного участка;</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4) основание предоставления земельного участка без проведения торгов из числа предусмотренных пунктом 2 статьи 39.10 ЗК РФ;</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6) реквизиты решения об изъятии земельного участка для государственных или муниципальных ну</w:t>
      </w:r>
      <w:proofErr w:type="gramStart"/>
      <w:r w:rsidRPr="007E3A1E">
        <w:rPr>
          <w:rFonts w:ascii="Arial" w:hAnsi="Arial" w:cs="Arial"/>
        </w:rPr>
        <w:t>жд в сл</w:t>
      </w:r>
      <w:proofErr w:type="gramEnd"/>
      <w:r w:rsidRPr="007E3A1E">
        <w:rPr>
          <w:rFonts w:ascii="Arial" w:hAnsi="Arial" w:cs="Arial"/>
        </w:rPr>
        <w:t>учае, если земельный участок предоставляется взамен земельного участка, изымаемого для государственных или муниципальных нужд;</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7) цель использования земельного участка;</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10) почтовый адрес и (или) адрес электронной почты для связи с заявителем.</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Примерная форма заявления о предоставлении земельного участка в безвозмездное пользование в электронной форме размещается уполномоченным органом на официальном сайте уполномоченного органа в сети «Интернет» (далее - официальный сайт) с возможностью его бесплатного копирования.</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Заявление о предоставлении земельного участка в безвозмездное пользование в форме электронного документа представляется в уполномоченный орган в порядке, установленном пунктом 2.6.1.1 настоящего административного регламента.</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2.6.2.2. К заявлению о предоставлении земельного участка в безвозмездное пользование прилагаются документы, указанные в подпунктах 1, 4-7 пункта 2.6.1.2 настоящего административного регламента.</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Предоставление заявителем документов, указанных в подпунктах 1, 4-7 пункта 2.6.1.2 настоящего административного регламента, не требуется в случае, если данные документы направлялись в уполномоченный орган с заявлением о предварительном согласовании, по итогам рассмотрения которого принято решение о предварительном согласовании предоставления земельного участка в безвозмездное пользование.</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2.6.3. Перечень документов (информации), которые заявитель вправе представить по собственной инициативе.</w:t>
      </w:r>
    </w:p>
    <w:p w:rsidR="009B19A2" w:rsidRPr="007E3A1E" w:rsidRDefault="009B19A2" w:rsidP="009B19A2">
      <w:pPr>
        <w:widowControl w:val="0"/>
        <w:autoSpaceDE w:val="0"/>
        <w:autoSpaceDN w:val="0"/>
        <w:adjustRightInd w:val="0"/>
        <w:ind w:firstLine="600"/>
        <w:jc w:val="both"/>
        <w:rPr>
          <w:rFonts w:ascii="Arial" w:hAnsi="Arial" w:cs="Arial"/>
        </w:rPr>
      </w:pPr>
      <w:r w:rsidRPr="007E3A1E">
        <w:rPr>
          <w:rFonts w:ascii="Arial" w:hAnsi="Arial" w:cs="Arial"/>
        </w:rPr>
        <w:t>Заявитель вправе представить в уполномоченный орган по собственной инициативе следующие документы (информацию):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5"/>
        <w:gridCol w:w="2451"/>
        <w:gridCol w:w="2539"/>
        <w:gridCol w:w="2918"/>
      </w:tblGrid>
      <w:tr w:rsidR="009B19A2" w:rsidRPr="007E3A1E" w:rsidTr="00FA5F78">
        <w:tc>
          <w:tcPr>
            <w:tcW w:w="1951" w:type="dxa"/>
            <w:shd w:val="clear" w:color="auto" w:fill="auto"/>
          </w:tcPr>
          <w:p w:rsidR="009B19A2" w:rsidRPr="007E3A1E" w:rsidRDefault="009B19A2" w:rsidP="00FA5F78">
            <w:pPr>
              <w:rPr>
                <w:rFonts w:ascii="Arial" w:hAnsi="Arial" w:cs="Arial"/>
              </w:rPr>
            </w:pPr>
            <w:r w:rsidRPr="007E3A1E">
              <w:rPr>
                <w:rFonts w:ascii="Arial" w:hAnsi="Arial" w:cs="Arial"/>
              </w:rPr>
              <w:t xml:space="preserve">Основание </w:t>
            </w:r>
            <w:r w:rsidRPr="007E3A1E">
              <w:rPr>
                <w:rFonts w:ascii="Arial" w:hAnsi="Arial" w:cs="Arial"/>
              </w:rPr>
              <w:lastRenderedPageBreak/>
              <w:t>предоставления земельного участка в безвозмездное пользование</w:t>
            </w:r>
          </w:p>
        </w:tc>
        <w:tc>
          <w:tcPr>
            <w:tcW w:w="2410" w:type="dxa"/>
            <w:shd w:val="clear" w:color="auto" w:fill="auto"/>
          </w:tcPr>
          <w:p w:rsidR="009B19A2" w:rsidRPr="007E3A1E" w:rsidRDefault="009B19A2" w:rsidP="00FA5F78">
            <w:pPr>
              <w:rPr>
                <w:rFonts w:ascii="Arial" w:hAnsi="Arial" w:cs="Arial"/>
              </w:rPr>
            </w:pPr>
            <w:r w:rsidRPr="007E3A1E">
              <w:rPr>
                <w:rFonts w:ascii="Arial" w:hAnsi="Arial" w:cs="Arial"/>
              </w:rPr>
              <w:lastRenderedPageBreak/>
              <w:t xml:space="preserve">Заявитель </w:t>
            </w:r>
          </w:p>
        </w:tc>
        <w:tc>
          <w:tcPr>
            <w:tcW w:w="2551" w:type="dxa"/>
            <w:shd w:val="clear" w:color="auto" w:fill="auto"/>
          </w:tcPr>
          <w:p w:rsidR="009B19A2" w:rsidRPr="007E3A1E" w:rsidRDefault="009B19A2" w:rsidP="00FA5F78">
            <w:pPr>
              <w:rPr>
                <w:rFonts w:ascii="Arial" w:hAnsi="Arial" w:cs="Arial"/>
              </w:rPr>
            </w:pPr>
            <w:r w:rsidRPr="007E3A1E">
              <w:rPr>
                <w:rFonts w:ascii="Arial" w:hAnsi="Arial" w:cs="Arial"/>
              </w:rPr>
              <w:t>Земельный участок</w:t>
            </w:r>
          </w:p>
        </w:tc>
        <w:tc>
          <w:tcPr>
            <w:tcW w:w="2941" w:type="dxa"/>
            <w:shd w:val="clear" w:color="auto" w:fill="auto"/>
          </w:tcPr>
          <w:p w:rsidR="009B19A2" w:rsidRPr="007E3A1E" w:rsidRDefault="009B19A2" w:rsidP="00FA5F78">
            <w:pPr>
              <w:rPr>
                <w:rFonts w:ascii="Arial" w:hAnsi="Arial" w:cs="Arial"/>
              </w:rPr>
            </w:pPr>
            <w:r w:rsidRPr="007E3A1E">
              <w:rPr>
                <w:rFonts w:ascii="Arial" w:hAnsi="Arial" w:cs="Arial"/>
              </w:rPr>
              <w:t xml:space="preserve">Документы, </w:t>
            </w:r>
            <w:r w:rsidRPr="007E3A1E">
              <w:rPr>
                <w:rFonts w:ascii="Arial" w:hAnsi="Arial" w:cs="Arial"/>
              </w:rPr>
              <w:lastRenderedPageBreak/>
              <w:t>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4</w:t>
            </w:r>
          </w:p>
        </w:tc>
      </w:tr>
      <w:tr w:rsidR="009B19A2" w:rsidRPr="007E3A1E" w:rsidTr="00FA5F78">
        <w:tc>
          <w:tcPr>
            <w:tcW w:w="1951" w:type="dxa"/>
            <w:shd w:val="clear" w:color="auto" w:fill="auto"/>
          </w:tcPr>
          <w:p w:rsidR="009B19A2" w:rsidRPr="007E3A1E" w:rsidRDefault="009B19A2" w:rsidP="00FA5F78">
            <w:pPr>
              <w:rPr>
                <w:rFonts w:ascii="Arial" w:hAnsi="Arial" w:cs="Arial"/>
              </w:rPr>
            </w:pPr>
            <w:r w:rsidRPr="007E3A1E">
              <w:rPr>
                <w:rFonts w:ascii="Arial" w:hAnsi="Arial" w:cs="Arial"/>
              </w:rPr>
              <w:lastRenderedPageBreak/>
              <w:t>Подпункт 1 пункта 2 статьи 39.10 ЗК РФ</w:t>
            </w:r>
          </w:p>
        </w:tc>
        <w:tc>
          <w:tcPr>
            <w:tcW w:w="2410" w:type="dxa"/>
            <w:shd w:val="clear" w:color="auto" w:fill="auto"/>
          </w:tcPr>
          <w:p w:rsidR="009B19A2" w:rsidRPr="007E3A1E" w:rsidRDefault="009B19A2" w:rsidP="00FA5F78">
            <w:pPr>
              <w:rPr>
                <w:rFonts w:ascii="Arial" w:hAnsi="Arial" w:cs="Arial"/>
              </w:rPr>
            </w:pPr>
            <w:r w:rsidRPr="007E3A1E">
              <w:rPr>
                <w:rFonts w:ascii="Arial" w:hAnsi="Arial" w:cs="Arial"/>
              </w:rPr>
              <w:t>Государственное или муниципальное учреждение (бюджетное, казенное, автономное) Казенное предприятие</w:t>
            </w:r>
          </w:p>
        </w:tc>
        <w:tc>
          <w:tcPr>
            <w:tcW w:w="25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Земельный участок, необходимый для осуществления деятельности государственного или муниципального учреждения (бюджетного, казенного, автономного) Земельный участок, необходимый для осуществления деятельности казенного предприятия</w:t>
            </w:r>
          </w:p>
        </w:tc>
        <w:tc>
          <w:tcPr>
            <w:tcW w:w="294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Выписка из ЕГРН об объекте недвижимости (об испрашиваемом земельном участке)</w:t>
            </w:r>
          </w:p>
          <w:p w:rsidR="009B19A2" w:rsidRPr="007E3A1E" w:rsidRDefault="009B19A2" w:rsidP="00FA5F78">
            <w:pPr>
              <w:widowControl w:val="0"/>
              <w:autoSpaceDE w:val="0"/>
              <w:autoSpaceDN w:val="0"/>
              <w:adjustRightInd w:val="0"/>
              <w:jc w:val="both"/>
              <w:rPr>
                <w:rFonts w:ascii="Arial" w:hAnsi="Arial" w:cs="Arial"/>
              </w:rPr>
            </w:pPr>
          </w:p>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Выписка из ЕГРЮЛ о юридическом лице, являющемся заявителем</w:t>
            </w:r>
          </w:p>
        </w:tc>
      </w:tr>
      <w:tr w:rsidR="009B19A2" w:rsidRPr="007E3A1E" w:rsidTr="00FA5F78">
        <w:tc>
          <w:tcPr>
            <w:tcW w:w="19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Подпункт 1 пункта 2 статьи 39.10 ЗК РФ</w:t>
            </w:r>
          </w:p>
        </w:tc>
        <w:tc>
          <w:tcPr>
            <w:tcW w:w="2410"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Центр исторического наследия президентов Российской Федерации, прекративших исполнение своих полномочий</w:t>
            </w:r>
          </w:p>
        </w:tc>
        <w:tc>
          <w:tcPr>
            <w:tcW w:w="2551" w:type="dxa"/>
            <w:shd w:val="clear" w:color="auto" w:fill="auto"/>
          </w:tcPr>
          <w:p w:rsidR="009B19A2" w:rsidRPr="007E3A1E" w:rsidRDefault="009B19A2" w:rsidP="00FA5F78">
            <w:pPr>
              <w:rPr>
                <w:rFonts w:ascii="Arial" w:hAnsi="Arial" w:cs="Arial"/>
              </w:rPr>
            </w:pPr>
            <w:r w:rsidRPr="007E3A1E">
              <w:rPr>
                <w:rFonts w:ascii="Arial" w:hAnsi="Arial" w:cs="Arial"/>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2941" w:type="dxa"/>
            <w:shd w:val="clear" w:color="auto" w:fill="auto"/>
          </w:tcPr>
          <w:p w:rsidR="009B19A2" w:rsidRPr="007E3A1E" w:rsidRDefault="009B19A2" w:rsidP="00FA5F78">
            <w:pPr>
              <w:rPr>
                <w:rFonts w:ascii="Arial" w:hAnsi="Arial" w:cs="Arial"/>
              </w:rPr>
            </w:pPr>
            <w:r w:rsidRPr="007E3A1E">
              <w:rPr>
                <w:rFonts w:ascii="Arial" w:hAnsi="Arial" w:cs="Arial"/>
              </w:rPr>
              <w:t>Выписка из ЕГРН об объекте недвижимости (об испрашиваемом земельном участке)</w:t>
            </w:r>
          </w:p>
          <w:p w:rsidR="009B19A2" w:rsidRPr="007E3A1E" w:rsidRDefault="009B19A2" w:rsidP="00FA5F78">
            <w:pPr>
              <w:rPr>
                <w:rFonts w:ascii="Arial" w:hAnsi="Arial" w:cs="Arial"/>
              </w:rPr>
            </w:pPr>
          </w:p>
          <w:p w:rsidR="009B19A2" w:rsidRPr="007E3A1E" w:rsidRDefault="009B19A2" w:rsidP="00FA5F78">
            <w:pPr>
              <w:rPr>
                <w:rFonts w:ascii="Arial" w:hAnsi="Arial" w:cs="Arial"/>
              </w:rPr>
            </w:pPr>
            <w:r w:rsidRPr="007E3A1E">
              <w:rPr>
                <w:rFonts w:ascii="Arial" w:hAnsi="Arial" w:cs="Arial"/>
              </w:rPr>
              <w:t>Выписка из ЕГРЮЛ о юридическом лице, являющемся заявителем</w:t>
            </w:r>
          </w:p>
        </w:tc>
      </w:tr>
      <w:tr w:rsidR="009B19A2" w:rsidRPr="007E3A1E" w:rsidTr="00FA5F78">
        <w:tc>
          <w:tcPr>
            <w:tcW w:w="19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Подпункт 3 пункта 2 статьи 39.10 ЗК РФ</w:t>
            </w:r>
          </w:p>
        </w:tc>
        <w:tc>
          <w:tcPr>
            <w:tcW w:w="2410"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Религиозная организация</w:t>
            </w:r>
          </w:p>
        </w:tc>
        <w:tc>
          <w:tcPr>
            <w:tcW w:w="25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Земельный участок, предназначенный для размещения зданий, сооружения религиозного или благотворительного назначения</w:t>
            </w:r>
          </w:p>
        </w:tc>
        <w:tc>
          <w:tcPr>
            <w:tcW w:w="294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Выписка из ЕГРН об объекте недвижимости (об испрашиваемом земельном участке)</w:t>
            </w:r>
          </w:p>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Выписка из ЕГРН об объекте недвижимости (о здании и (или) сооружении, расположенно</w:t>
            </w:r>
            <w:proofErr w:type="gramStart"/>
            <w:r w:rsidRPr="007E3A1E">
              <w:rPr>
                <w:rFonts w:ascii="Arial" w:hAnsi="Arial" w:cs="Arial"/>
              </w:rPr>
              <w:t>м(</w:t>
            </w:r>
            <w:proofErr w:type="spellStart"/>
            <w:proofErr w:type="gramEnd"/>
            <w:r w:rsidRPr="007E3A1E">
              <w:rPr>
                <w:rFonts w:ascii="Arial" w:hAnsi="Arial" w:cs="Arial"/>
              </w:rPr>
              <w:t>ых</w:t>
            </w:r>
            <w:proofErr w:type="spellEnd"/>
            <w:r w:rsidRPr="007E3A1E">
              <w:rPr>
                <w:rFonts w:ascii="Arial" w:hAnsi="Arial" w:cs="Arial"/>
              </w:rPr>
              <w:t>) на испрашиваемом земельном участке (не требуется в случае строительства здания, сооружения)</w:t>
            </w:r>
          </w:p>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Выписка из ЕГРЮЛ о юридическом лице, являющемся заявителем</w:t>
            </w:r>
          </w:p>
        </w:tc>
      </w:tr>
      <w:tr w:rsidR="009B19A2" w:rsidRPr="007E3A1E" w:rsidTr="00FA5F78">
        <w:tc>
          <w:tcPr>
            <w:tcW w:w="19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Подпункт 4 пункта 2 статьи 39.10 ЗК РФ</w:t>
            </w:r>
          </w:p>
        </w:tc>
        <w:tc>
          <w:tcPr>
            <w:tcW w:w="2410"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Религиозная организация, которой на праве безвозмездного пользования предоставлены здания, сооружения</w:t>
            </w:r>
          </w:p>
        </w:tc>
        <w:tc>
          <w:tcPr>
            <w:tcW w:w="25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Земельный участок, на котором расположены здания, сооружения, предоставленные религиозной организации на праве безвозмездного пользования</w:t>
            </w:r>
          </w:p>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294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Выписка из ЕГРН об объекте недвижимости (об испрашиваемом земельном участке)</w:t>
            </w:r>
          </w:p>
          <w:p w:rsidR="009B19A2" w:rsidRPr="007E3A1E" w:rsidRDefault="009B19A2" w:rsidP="00FA5F78">
            <w:pPr>
              <w:widowControl w:val="0"/>
              <w:autoSpaceDE w:val="0"/>
              <w:autoSpaceDN w:val="0"/>
              <w:adjustRightInd w:val="0"/>
              <w:jc w:val="both"/>
              <w:rPr>
                <w:rFonts w:ascii="Arial" w:hAnsi="Arial" w:cs="Arial"/>
              </w:rPr>
            </w:pPr>
          </w:p>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Выписка из ЕГРН об объекте недвижимости (о здании и (или) сооружении, расположенно</w:t>
            </w:r>
            <w:proofErr w:type="gramStart"/>
            <w:r w:rsidRPr="007E3A1E">
              <w:rPr>
                <w:rFonts w:ascii="Arial" w:hAnsi="Arial" w:cs="Arial"/>
              </w:rPr>
              <w:t>м(</w:t>
            </w:r>
            <w:proofErr w:type="spellStart"/>
            <w:proofErr w:type="gramEnd"/>
            <w:r w:rsidRPr="007E3A1E">
              <w:rPr>
                <w:rFonts w:ascii="Arial" w:hAnsi="Arial" w:cs="Arial"/>
              </w:rPr>
              <w:t>ых</w:t>
            </w:r>
            <w:proofErr w:type="spellEnd"/>
            <w:r w:rsidRPr="007E3A1E">
              <w:rPr>
                <w:rFonts w:ascii="Arial" w:hAnsi="Arial" w:cs="Arial"/>
              </w:rPr>
              <w:t>) на испрашиваемом земельном участке)</w:t>
            </w:r>
          </w:p>
          <w:p w:rsidR="009B19A2" w:rsidRPr="007E3A1E" w:rsidRDefault="009B19A2" w:rsidP="00FA5F78">
            <w:pPr>
              <w:widowControl w:val="0"/>
              <w:autoSpaceDE w:val="0"/>
              <w:autoSpaceDN w:val="0"/>
              <w:adjustRightInd w:val="0"/>
              <w:jc w:val="both"/>
              <w:rPr>
                <w:rFonts w:ascii="Arial" w:hAnsi="Arial" w:cs="Arial"/>
              </w:rPr>
            </w:pPr>
          </w:p>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Выписка из ЕГРЮЛ о юридическом лице, являющемся заявителем</w:t>
            </w:r>
          </w:p>
          <w:p w:rsidR="009B19A2" w:rsidRPr="007E3A1E" w:rsidRDefault="009B19A2" w:rsidP="00FA5F78">
            <w:pPr>
              <w:widowControl w:val="0"/>
              <w:autoSpaceDE w:val="0"/>
              <w:autoSpaceDN w:val="0"/>
              <w:adjustRightInd w:val="0"/>
              <w:jc w:val="both"/>
              <w:rPr>
                <w:rFonts w:ascii="Arial" w:hAnsi="Arial" w:cs="Arial"/>
              </w:rPr>
            </w:pPr>
          </w:p>
        </w:tc>
      </w:tr>
      <w:tr w:rsidR="009B19A2" w:rsidRPr="007E3A1E" w:rsidTr="00FA5F78">
        <w:tc>
          <w:tcPr>
            <w:tcW w:w="19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Подпункт 5 пункта 2 статьи 39.10 ЗК РФ</w:t>
            </w:r>
          </w:p>
        </w:tc>
        <w:tc>
          <w:tcPr>
            <w:tcW w:w="2410" w:type="dxa"/>
            <w:shd w:val="clear" w:color="auto" w:fill="auto"/>
          </w:tcPr>
          <w:p w:rsidR="009B19A2" w:rsidRPr="007E3A1E" w:rsidRDefault="009B19A2" w:rsidP="00FA5F78">
            <w:pPr>
              <w:widowControl w:val="0"/>
              <w:autoSpaceDE w:val="0"/>
              <w:autoSpaceDN w:val="0"/>
              <w:adjustRightInd w:val="0"/>
              <w:jc w:val="both"/>
              <w:rPr>
                <w:rFonts w:ascii="Arial" w:hAnsi="Arial" w:cs="Arial"/>
              </w:rPr>
            </w:pPr>
            <w:proofErr w:type="gramStart"/>
            <w:r w:rsidRPr="007E3A1E">
              <w:rPr>
                <w:rFonts w:ascii="Arial" w:hAnsi="Arial" w:cs="Arial"/>
              </w:rPr>
              <w:t xml:space="preserve">Лицо, с которым в соответствии с Федеральным законом от 5 апреля 2013 г.         </w:t>
            </w:r>
            <w:r w:rsidRPr="007E3A1E">
              <w:rPr>
                <w:rFonts w:ascii="Arial" w:hAnsi="Arial" w:cs="Arial"/>
              </w:rPr>
              <w:lastRenderedPageBreak/>
              <w:t>N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roofErr w:type="gramEnd"/>
          </w:p>
        </w:tc>
        <w:tc>
          <w:tcPr>
            <w:tcW w:w="25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lastRenderedPageBreak/>
              <w:t xml:space="preserve">Земельный участок, предназначенный для строительства или реконструкции объектов </w:t>
            </w:r>
            <w:r w:rsidRPr="007E3A1E">
              <w:rPr>
                <w:rFonts w:ascii="Arial" w:hAnsi="Arial" w:cs="Arial"/>
              </w:rPr>
              <w:lastRenderedPageBreak/>
              <w:t>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94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lastRenderedPageBreak/>
              <w:t>Выписка из ЕГРН об объекте недвижимости (об испрашиваемом земельном участке)</w:t>
            </w:r>
          </w:p>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lastRenderedPageBreak/>
              <w:t>Выписка из ЕГРЮЛ о юридическом лице, являющемся заявителем</w:t>
            </w:r>
          </w:p>
        </w:tc>
      </w:tr>
      <w:tr w:rsidR="009B19A2" w:rsidRPr="007E3A1E" w:rsidTr="00FA5F78">
        <w:tc>
          <w:tcPr>
            <w:tcW w:w="19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lastRenderedPageBreak/>
              <w:t>Подпункт 6 пункта 2 статьи 39.10 ЗК РФ</w:t>
            </w:r>
          </w:p>
        </w:tc>
        <w:tc>
          <w:tcPr>
            <w:tcW w:w="2410"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5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294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Выписка из ЕГРН об объекте недвижимости (об испрашиваемом земельном участке)</w:t>
            </w:r>
          </w:p>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Выписка из ЕГРЮЛ о юридическом лице, являющемся заявителем</w:t>
            </w:r>
          </w:p>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Выписка из ЕГРИП об индивидуальном предпринимателе, являющемся заявителем</w:t>
            </w:r>
          </w:p>
        </w:tc>
      </w:tr>
      <w:tr w:rsidR="009B19A2" w:rsidRPr="007E3A1E" w:rsidTr="00FA5F78">
        <w:tc>
          <w:tcPr>
            <w:tcW w:w="19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Подпункт 8 пункта 2 статьи 39.10 ЗК РФ</w:t>
            </w:r>
          </w:p>
        </w:tc>
        <w:tc>
          <w:tcPr>
            <w:tcW w:w="2410"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Гражданину, которому предоставлено служебное жилое помещение в виде жилого дома</w:t>
            </w:r>
          </w:p>
        </w:tc>
        <w:tc>
          <w:tcPr>
            <w:tcW w:w="25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Земельный участок, на котором находится служебное жилое помещение в виде жилого дома</w:t>
            </w:r>
          </w:p>
        </w:tc>
        <w:tc>
          <w:tcPr>
            <w:tcW w:w="294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Выписка из ЕГРН об объекте недвижимости (об испрашиваемом земельном участке)</w:t>
            </w:r>
          </w:p>
        </w:tc>
      </w:tr>
      <w:tr w:rsidR="009B19A2" w:rsidRPr="007E3A1E" w:rsidTr="00FA5F78">
        <w:tc>
          <w:tcPr>
            <w:tcW w:w="19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Подпункт 9 пункта 2 статьи 39.10 ЗК РФ</w:t>
            </w:r>
          </w:p>
        </w:tc>
        <w:tc>
          <w:tcPr>
            <w:tcW w:w="2410"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Гражданин, испрашивающий земельный участок для сельскохозяйственной деятельности (в том числе пчеловодства) для собственных нужд</w:t>
            </w:r>
          </w:p>
        </w:tc>
        <w:tc>
          <w:tcPr>
            <w:tcW w:w="25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Лесной участок</w:t>
            </w:r>
          </w:p>
        </w:tc>
        <w:tc>
          <w:tcPr>
            <w:tcW w:w="294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Выписка из ЕГРН об объекте недвижимости (об испрашиваемом земельном участке)</w:t>
            </w:r>
          </w:p>
        </w:tc>
      </w:tr>
      <w:tr w:rsidR="009B19A2" w:rsidRPr="007E3A1E" w:rsidTr="00FA5F78">
        <w:tc>
          <w:tcPr>
            <w:tcW w:w="19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Подпункт 10 пункта 2 статьи 39.10 ЗК РФ</w:t>
            </w:r>
          </w:p>
        </w:tc>
        <w:tc>
          <w:tcPr>
            <w:tcW w:w="2410"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 xml:space="preserve">Гражданин или юридическое лицо, испрашивающее земельный участок для сельскохозяйственного, </w:t>
            </w:r>
            <w:proofErr w:type="spellStart"/>
            <w:r w:rsidRPr="007E3A1E">
              <w:rPr>
                <w:rFonts w:ascii="Arial" w:hAnsi="Arial" w:cs="Arial"/>
              </w:rPr>
              <w:t>охотхозяйственного</w:t>
            </w:r>
            <w:proofErr w:type="spellEnd"/>
            <w:r w:rsidRPr="007E3A1E">
              <w:rPr>
                <w:rFonts w:ascii="Arial" w:hAnsi="Arial" w:cs="Arial"/>
              </w:rPr>
              <w:t xml:space="preserve">, лесохозяйственного и иного использования, не предусматривающего </w:t>
            </w:r>
            <w:r w:rsidRPr="007E3A1E">
              <w:rPr>
                <w:rFonts w:ascii="Arial" w:hAnsi="Arial" w:cs="Arial"/>
              </w:rPr>
              <w:lastRenderedPageBreak/>
              <w:t>строительства зданий, сооружений</w:t>
            </w:r>
          </w:p>
        </w:tc>
        <w:tc>
          <w:tcPr>
            <w:tcW w:w="25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proofErr w:type="gramStart"/>
            <w:r w:rsidRPr="007E3A1E">
              <w:rPr>
                <w:rFonts w:ascii="Arial" w:hAnsi="Arial" w:cs="Arial"/>
              </w:rPr>
              <w:lastRenderedPageBreak/>
              <w:t xml:space="preserve">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w:t>
            </w:r>
            <w:r w:rsidRPr="007E3A1E">
              <w:rPr>
                <w:rFonts w:ascii="Arial" w:hAnsi="Arial" w:cs="Arial"/>
              </w:rPr>
              <w:lastRenderedPageBreak/>
              <w:t>безопасности и временно не используемых для указанных нужд</w:t>
            </w:r>
            <w:proofErr w:type="gramEnd"/>
          </w:p>
        </w:tc>
        <w:tc>
          <w:tcPr>
            <w:tcW w:w="294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lastRenderedPageBreak/>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lastRenderedPageBreak/>
              <w:t>Выписка из ЕГРН об объекте недвижимости (об испрашиваемом земельном участке)</w:t>
            </w:r>
          </w:p>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Выписка из ЕГРЮЛ о юридическом лице, являющемся заявителем</w:t>
            </w:r>
          </w:p>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Выписка из ЕГРИП об индивидуальном предпринимателе, являющемся заявителем</w:t>
            </w:r>
          </w:p>
        </w:tc>
      </w:tr>
      <w:tr w:rsidR="009B19A2" w:rsidRPr="007E3A1E" w:rsidTr="00FA5F78">
        <w:tc>
          <w:tcPr>
            <w:tcW w:w="19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lastRenderedPageBreak/>
              <w:t>Подпункт 11 пункта 2 статьи 39.10 ЗК РФ</w:t>
            </w:r>
          </w:p>
        </w:tc>
        <w:tc>
          <w:tcPr>
            <w:tcW w:w="2410"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СНТ или ОНТ</w:t>
            </w:r>
          </w:p>
        </w:tc>
        <w:tc>
          <w:tcPr>
            <w:tcW w:w="25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Земельный участок, предназначенный для ведения гражданами  садоводства или огородничества для собственных нужд</w:t>
            </w:r>
          </w:p>
        </w:tc>
        <w:tc>
          <w:tcPr>
            <w:tcW w:w="294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Выписка из ЕГРН об объекте недвижимости (об испрашиваемом земельном участке)</w:t>
            </w:r>
          </w:p>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 xml:space="preserve">Выписка из ЕГРЮЛ </w:t>
            </w:r>
          </w:p>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в отношении СНТ или (ОНТ)</w:t>
            </w:r>
          </w:p>
        </w:tc>
      </w:tr>
      <w:tr w:rsidR="009B19A2" w:rsidRPr="007E3A1E" w:rsidTr="00FA5F78">
        <w:tc>
          <w:tcPr>
            <w:tcW w:w="19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Подпункт 12 пункта 2 статьи 39.10 ЗК РФ</w:t>
            </w:r>
          </w:p>
        </w:tc>
        <w:tc>
          <w:tcPr>
            <w:tcW w:w="2410"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Некоммерческая организация, созданная гражданами в целях жилищного строительства</w:t>
            </w:r>
          </w:p>
        </w:tc>
        <w:tc>
          <w:tcPr>
            <w:tcW w:w="25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Земельный участок, предназначенный для жилищного строительства</w:t>
            </w:r>
          </w:p>
        </w:tc>
        <w:tc>
          <w:tcPr>
            <w:tcW w:w="294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Выписка из ЕГРН об объекте недвижимости (об испрашиваемом земельном участке)</w:t>
            </w:r>
          </w:p>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 xml:space="preserve"> Выписка из ЕГРЮЛ о юридическом лице, являющемся заявителем</w:t>
            </w:r>
          </w:p>
        </w:tc>
      </w:tr>
      <w:tr w:rsidR="009B19A2" w:rsidRPr="007E3A1E" w:rsidTr="00FA5F78">
        <w:tc>
          <w:tcPr>
            <w:tcW w:w="19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Подпункт 14 пункта 2 статьи 39.10 ЗК РФ</w:t>
            </w:r>
          </w:p>
        </w:tc>
        <w:tc>
          <w:tcPr>
            <w:tcW w:w="2410"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 xml:space="preserve">Лицо, с которым в соответствии с Федеральным законом от 29 декабря 2012 г. N 275-ФЗ "О государственном оборонном </w:t>
            </w:r>
            <w:proofErr w:type="spellStart"/>
            <w:r w:rsidRPr="007E3A1E">
              <w:rPr>
                <w:rFonts w:ascii="Arial" w:hAnsi="Arial" w:cs="Arial"/>
              </w:rPr>
              <w:t>заказе</w:t>
            </w:r>
            <w:proofErr w:type="gramStart"/>
            <w:r w:rsidRPr="007E3A1E">
              <w:rPr>
                <w:rFonts w:ascii="Arial" w:hAnsi="Arial" w:cs="Arial"/>
              </w:rPr>
              <w:t>"и</w:t>
            </w:r>
            <w:proofErr w:type="gramEnd"/>
            <w:r w:rsidRPr="007E3A1E">
              <w:rPr>
                <w:rFonts w:ascii="Arial" w:hAnsi="Arial" w:cs="Arial"/>
              </w:rPr>
              <w:t>ли</w:t>
            </w:r>
            <w:proofErr w:type="spellEnd"/>
            <w:r w:rsidRPr="007E3A1E">
              <w:rPr>
                <w:rFonts w:ascii="Arial" w:hAnsi="Arial" w:cs="Arial"/>
              </w:rPr>
              <w:t xml:space="preserve">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5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proofErr w:type="gramStart"/>
            <w:r w:rsidRPr="007E3A1E">
              <w:rPr>
                <w:rFonts w:ascii="Arial" w:hAnsi="Arial" w:cs="Arial"/>
              </w:rPr>
              <w:t>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законом от 29 декабря 2012 г. N 275-ФЗ "О государственном оборонном заказе" или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roofErr w:type="gramEnd"/>
          </w:p>
          <w:p w:rsidR="009B19A2" w:rsidRPr="007E3A1E" w:rsidRDefault="009B19A2" w:rsidP="00FA5F78">
            <w:pPr>
              <w:widowControl w:val="0"/>
              <w:autoSpaceDE w:val="0"/>
              <w:autoSpaceDN w:val="0"/>
              <w:adjustRightInd w:val="0"/>
              <w:jc w:val="both"/>
              <w:rPr>
                <w:rFonts w:ascii="Arial" w:hAnsi="Arial" w:cs="Arial"/>
              </w:rPr>
            </w:pPr>
          </w:p>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Земельный участок, предоставляемый взамен земельного участка, изъятого для государственных или муниципальных нужд</w:t>
            </w:r>
          </w:p>
          <w:p w:rsidR="009B19A2" w:rsidRPr="007E3A1E" w:rsidRDefault="009B19A2" w:rsidP="00FA5F78">
            <w:pPr>
              <w:widowControl w:val="0"/>
              <w:autoSpaceDE w:val="0"/>
              <w:autoSpaceDN w:val="0"/>
              <w:adjustRightInd w:val="0"/>
              <w:jc w:val="both"/>
              <w:rPr>
                <w:rFonts w:ascii="Arial" w:hAnsi="Arial" w:cs="Arial"/>
              </w:rPr>
            </w:pPr>
          </w:p>
        </w:tc>
        <w:tc>
          <w:tcPr>
            <w:tcW w:w="294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Выписка из ЕГРН об объекте недвижимости (об испрашиваемом земельном участке)</w:t>
            </w:r>
          </w:p>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 xml:space="preserve"> Выписка из ЕГРЮЛ о юридическом лице, являющемся заявителем</w:t>
            </w:r>
          </w:p>
        </w:tc>
      </w:tr>
      <w:tr w:rsidR="009B19A2" w:rsidRPr="007E3A1E" w:rsidTr="00FA5F78">
        <w:tc>
          <w:tcPr>
            <w:tcW w:w="19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Подпункт 16 пункта 2 статьи 39.10 ЗК РФ</w:t>
            </w:r>
          </w:p>
        </w:tc>
        <w:tc>
          <w:tcPr>
            <w:tcW w:w="2410"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 xml:space="preserve">Лицо, право безвозмездного </w:t>
            </w:r>
            <w:proofErr w:type="gramStart"/>
            <w:r w:rsidRPr="007E3A1E">
              <w:rPr>
                <w:rFonts w:ascii="Arial" w:hAnsi="Arial" w:cs="Arial"/>
              </w:rPr>
              <w:t>пользования</w:t>
            </w:r>
            <w:proofErr w:type="gramEnd"/>
            <w:r w:rsidRPr="007E3A1E">
              <w:rPr>
                <w:rFonts w:ascii="Arial" w:hAnsi="Arial" w:cs="Arial"/>
              </w:rPr>
              <w:t xml:space="preserve">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55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Земельный участок, предоставляемый взамен земельного участка, изъятого для государственных или муниципальных нужд</w:t>
            </w:r>
          </w:p>
        </w:tc>
        <w:tc>
          <w:tcPr>
            <w:tcW w:w="2941" w:type="dxa"/>
            <w:shd w:val="clear" w:color="auto" w:fill="auto"/>
          </w:tcPr>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Выписка из ЕГРН об объекте недвижимости (об испрашиваемом земельном участке)</w:t>
            </w:r>
          </w:p>
          <w:p w:rsidR="009B19A2" w:rsidRPr="007E3A1E" w:rsidRDefault="009B19A2" w:rsidP="00FA5F78">
            <w:pPr>
              <w:widowControl w:val="0"/>
              <w:autoSpaceDE w:val="0"/>
              <w:autoSpaceDN w:val="0"/>
              <w:adjustRightInd w:val="0"/>
              <w:jc w:val="both"/>
              <w:rPr>
                <w:rFonts w:ascii="Arial" w:hAnsi="Arial" w:cs="Arial"/>
              </w:rPr>
            </w:pPr>
            <w:r w:rsidRPr="007E3A1E">
              <w:rPr>
                <w:rFonts w:ascii="Arial" w:hAnsi="Arial" w:cs="Arial"/>
              </w:rPr>
              <w:t xml:space="preserve"> Выписка из ЕГРЮЛ о юридическом лице, являющемся заявителем</w:t>
            </w:r>
          </w:p>
        </w:tc>
      </w:tr>
    </w:tbl>
    <w:p w:rsidR="009B19A2" w:rsidRPr="007E3A1E" w:rsidRDefault="009B19A2" w:rsidP="009B19A2">
      <w:pPr>
        <w:widowControl w:val="0"/>
        <w:autoSpaceDE w:val="0"/>
        <w:autoSpaceDN w:val="0"/>
        <w:adjustRightInd w:val="0"/>
        <w:jc w:val="both"/>
        <w:rPr>
          <w:rFonts w:ascii="Arial" w:hAnsi="Arial" w:cs="Arial"/>
        </w:rPr>
      </w:pP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В случае если заявитель не представил указанные  документы (информацию) по собственной инициативе, данные документы (информацию) уполномоченный орган самостоятельно запрашивает и получает в рамках межведомственного информационного взаимодействия.</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xml:space="preserve">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w:t>
      </w:r>
      <w:proofErr w:type="gramStart"/>
      <w:r w:rsidRPr="007E3A1E">
        <w:rPr>
          <w:rFonts w:ascii="Arial" w:hAnsi="Arial" w:cs="Arial"/>
        </w:rPr>
        <w:t>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w:t>
      </w:r>
      <w:proofErr w:type="gramEnd"/>
      <w:r w:rsidRPr="007E3A1E">
        <w:rPr>
          <w:rFonts w:ascii="Arial" w:hAnsi="Arial" w:cs="Arial"/>
        </w:rPr>
        <w:t xml:space="preserve"> органом посредством межведомственного информационного взаимодействия.</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xml:space="preserve">2.6.4. </w:t>
      </w:r>
      <w:proofErr w:type="gramStart"/>
      <w:r w:rsidRPr="007E3A1E">
        <w:rPr>
          <w:rFonts w:ascii="Arial" w:hAnsi="Arial" w:cs="Arial"/>
        </w:rPr>
        <w:t>Заявление и документы, указанные в пунктах 2.6.1 - 2.6.3 настоящего административного регламента, могут быть представлены заявителем в уполномоченный орган или МФЦ лично, либо направлены посредством почтовой связи на бумажном носителе (за исключением представления схемы расположения земельного участка), либо представлены в уполномоченный орган в форме электронного документа по выбору заявителя либо путем заполнения формы запроса, размещенной на официальном сайте уполномоченного органа в</w:t>
      </w:r>
      <w:proofErr w:type="gramEnd"/>
      <w:r w:rsidRPr="007E3A1E">
        <w:rPr>
          <w:rFonts w:ascii="Arial" w:hAnsi="Arial" w:cs="Arial"/>
        </w:rPr>
        <w:t xml:space="preserve"> сети «Интернет», в том числе с использованием Единого портала государственных и муниципальных услуг либо путем направления электронного документа в уполномоченный орган на официальную электронную почту.</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Подача документов через МФЦ осуществляется в соответствии с соглашением о взаимодействии, заключенным между МФЦ и уполномоченным органом, с момента вступления в силу соответствующего соглашения о взаимодействии.</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Копии документов должны быть заверены в установленном законодательством порядке или представлены с предъявлением подлинников.</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2.7. Исчерпывающий перечень оснований для отказа в приеме документов.</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При поступлении заявления и прилагаемых к нему документов в форме электронных документов с использованием информационно-телекоммуникационной сети Интернет уполномоченный орган отказывает в приеме заявления к рассмотрению в случаях:</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xml:space="preserve"> - выявления нарушений требований к электронной форме представления заявления и документов, установленных пунктом 2.6.1.1  настоящего административного регламента, Приказом № 7;</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выявления несоблюдения установленных условий признания действительности усиленной квалифицированной электронной подписи, которой подписано заявление (далее - квалифицированная подпись).</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2.9. Основания для возврата заявления о предоставлении земельного участка в безвозмездное пользование:</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заявление не соответствует требованиям, установленным пунктом 2.6.2.1 настоящего административного регламента;</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заявление подано в иной уполномоченный орган;</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к заявлению не приложены документы, предусмотренные пунктом 2.6.2.2 настоящего административного регламента.</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2.10. Основания для отказа в предоставлении земельного участка в безвозмездное пользование.</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Уполномоченный орган принимает решение об отказе в предоставлении земельного участка в безвозмездное пользование при наличии хотя бы одного из следующих оснований:</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9B19A2" w:rsidRPr="007E3A1E" w:rsidRDefault="009B19A2" w:rsidP="009B19A2">
      <w:pPr>
        <w:widowControl w:val="0"/>
        <w:autoSpaceDE w:val="0"/>
        <w:autoSpaceDN w:val="0"/>
        <w:adjustRightInd w:val="0"/>
        <w:ind w:firstLine="567"/>
        <w:jc w:val="both"/>
        <w:rPr>
          <w:rFonts w:ascii="Arial" w:hAnsi="Arial" w:cs="Arial"/>
        </w:rPr>
      </w:pPr>
      <w:proofErr w:type="gramStart"/>
      <w:r w:rsidRPr="007E3A1E">
        <w:rPr>
          <w:rFonts w:ascii="Arial" w:hAnsi="Arial" w:cs="Arial"/>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ЗК РФ;</w:t>
      </w:r>
      <w:proofErr w:type="gramEnd"/>
    </w:p>
    <w:p w:rsidR="009B19A2" w:rsidRPr="007E3A1E" w:rsidRDefault="009B19A2" w:rsidP="009B19A2">
      <w:pPr>
        <w:widowControl w:val="0"/>
        <w:autoSpaceDE w:val="0"/>
        <w:autoSpaceDN w:val="0"/>
        <w:adjustRightInd w:val="0"/>
        <w:ind w:firstLine="567"/>
        <w:jc w:val="both"/>
        <w:rPr>
          <w:rFonts w:ascii="Arial" w:hAnsi="Arial" w:cs="Arial"/>
        </w:rPr>
      </w:pPr>
      <w:proofErr w:type="gramStart"/>
      <w:r w:rsidRPr="007E3A1E">
        <w:rPr>
          <w:rFonts w:ascii="Arial" w:hAnsi="Arial" w:cs="Arial"/>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7E3A1E">
        <w:rPr>
          <w:rFonts w:ascii="Arial" w:hAnsi="Arial" w:cs="Arial"/>
        </w:rPr>
        <w:t xml:space="preserve"> земельным участком общего назначения);</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xml:space="preserve">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w:t>
      </w:r>
      <w:r w:rsidRPr="007E3A1E">
        <w:rPr>
          <w:rFonts w:ascii="Arial" w:hAnsi="Arial" w:cs="Arial"/>
        </w:rPr>
        <w:lastRenderedPageBreak/>
        <w:t>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9B19A2" w:rsidRPr="007E3A1E" w:rsidRDefault="009B19A2" w:rsidP="009B19A2">
      <w:pPr>
        <w:widowControl w:val="0"/>
        <w:autoSpaceDE w:val="0"/>
        <w:autoSpaceDN w:val="0"/>
        <w:adjustRightInd w:val="0"/>
        <w:ind w:firstLine="567"/>
        <w:jc w:val="both"/>
        <w:rPr>
          <w:rFonts w:ascii="Arial" w:hAnsi="Arial" w:cs="Arial"/>
        </w:rPr>
      </w:pPr>
      <w:proofErr w:type="gramStart"/>
      <w:r w:rsidRPr="007E3A1E">
        <w:rPr>
          <w:rFonts w:ascii="Arial" w:hAnsi="Arial" w:cs="Arial"/>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либо с заявлением</w:t>
      </w:r>
      <w:proofErr w:type="gramEnd"/>
      <w:r w:rsidRPr="007E3A1E">
        <w:rPr>
          <w:rFonts w:ascii="Arial" w:hAnsi="Arial" w:cs="Arial"/>
        </w:rPr>
        <w:t xml:space="preserve"> </w:t>
      </w:r>
      <w:proofErr w:type="gramStart"/>
      <w:r w:rsidRPr="007E3A1E">
        <w:rPr>
          <w:rFonts w:ascii="Arial" w:hAnsi="Arial" w:cs="Arial"/>
        </w:rPr>
        <w:t>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sidRPr="007E3A1E">
        <w:rPr>
          <w:rFonts w:ascii="Arial" w:hAnsi="Arial" w:cs="Arial"/>
        </w:rPr>
        <w:t>,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9B19A2" w:rsidRPr="007E3A1E" w:rsidRDefault="009B19A2" w:rsidP="009B19A2">
      <w:pPr>
        <w:widowControl w:val="0"/>
        <w:autoSpaceDE w:val="0"/>
        <w:autoSpaceDN w:val="0"/>
        <w:adjustRightInd w:val="0"/>
        <w:ind w:firstLine="567"/>
        <w:jc w:val="both"/>
        <w:rPr>
          <w:rFonts w:ascii="Arial" w:hAnsi="Arial" w:cs="Arial"/>
        </w:rPr>
      </w:pPr>
      <w:proofErr w:type="gramStart"/>
      <w:r w:rsidRPr="007E3A1E">
        <w:rPr>
          <w:rFonts w:ascii="Arial" w:hAnsi="Arial" w:cs="Arial"/>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либо с</w:t>
      </w:r>
      <w:proofErr w:type="gramEnd"/>
      <w:r w:rsidRPr="007E3A1E">
        <w:rPr>
          <w:rFonts w:ascii="Arial" w:hAnsi="Arial" w:cs="Arial"/>
        </w:rPr>
        <w:t xml:space="preserve">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9B19A2" w:rsidRPr="007E3A1E" w:rsidRDefault="009B19A2" w:rsidP="009B19A2">
      <w:pPr>
        <w:widowControl w:val="0"/>
        <w:autoSpaceDE w:val="0"/>
        <w:autoSpaceDN w:val="0"/>
        <w:adjustRightInd w:val="0"/>
        <w:ind w:firstLine="567"/>
        <w:jc w:val="both"/>
        <w:rPr>
          <w:rFonts w:ascii="Arial" w:hAnsi="Arial" w:cs="Arial"/>
        </w:rPr>
      </w:pPr>
      <w:proofErr w:type="gramStart"/>
      <w:r w:rsidRPr="007E3A1E">
        <w:rPr>
          <w:rFonts w:ascii="Arial" w:hAnsi="Arial" w:cs="Arial"/>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xml:space="preserve"> </w:t>
      </w:r>
      <w:proofErr w:type="gramStart"/>
      <w:r w:rsidRPr="007E3A1E">
        <w:rPr>
          <w:rFonts w:ascii="Arial" w:hAnsi="Arial" w:cs="Arial"/>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7E3A1E">
        <w:rPr>
          <w:rFonts w:ascii="Arial" w:hAnsi="Arial" w:cs="Arial"/>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xml:space="preserve"> </w:t>
      </w:r>
      <w:proofErr w:type="gramStart"/>
      <w:r w:rsidRPr="007E3A1E">
        <w:rPr>
          <w:rFonts w:ascii="Arial" w:hAnsi="Arial" w:cs="Arial"/>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roofErr w:type="gramEnd"/>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xml:space="preserve"> 11) указанный в заявлении о предоставлении земельного участка земельный участок является предметом аукциона, </w:t>
      </w:r>
      <w:proofErr w:type="gramStart"/>
      <w:r w:rsidRPr="007E3A1E">
        <w:rPr>
          <w:rFonts w:ascii="Arial" w:hAnsi="Arial" w:cs="Arial"/>
        </w:rPr>
        <w:t>извещение</w:t>
      </w:r>
      <w:proofErr w:type="gramEnd"/>
      <w:r w:rsidRPr="007E3A1E">
        <w:rPr>
          <w:rFonts w:ascii="Arial" w:hAnsi="Arial" w:cs="Arial"/>
        </w:rPr>
        <w:t xml:space="preserve"> о проведении которого размещено в соответствии с пунктом 19 статьи 39.11 ЗК РФ;</w:t>
      </w:r>
    </w:p>
    <w:p w:rsidR="009B19A2" w:rsidRPr="007E3A1E" w:rsidRDefault="009B19A2" w:rsidP="009B19A2">
      <w:pPr>
        <w:widowControl w:val="0"/>
        <w:autoSpaceDE w:val="0"/>
        <w:autoSpaceDN w:val="0"/>
        <w:adjustRightInd w:val="0"/>
        <w:ind w:firstLine="567"/>
        <w:jc w:val="both"/>
        <w:rPr>
          <w:rFonts w:ascii="Arial" w:hAnsi="Arial" w:cs="Arial"/>
        </w:rPr>
      </w:pPr>
      <w:proofErr w:type="gramStart"/>
      <w:r w:rsidRPr="007E3A1E">
        <w:rPr>
          <w:rFonts w:ascii="Arial" w:hAnsi="Arial" w:cs="Arial"/>
        </w:rPr>
        <w:t>12) в отношении земельного участка, указанного в заявлении о его предоставлении, поступило предусмотренное подпунктом 6 пункта 4 статьи 39.11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ЗК РФ и уполномоченным органом не принято решение</w:t>
      </w:r>
      <w:proofErr w:type="gramEnd"/>
      <w:r w:rsidRPr="007E3A1E">
        <w:rPr>
          <w:rFonts w:ascii="Arial" w:hAnsi="Arial" w:cs="Arial"/>
        </w:rPr>
        <w:t xml:space="preserve"> об отказе в проведении этого аукциона по основаниям, предусмотренным пунктом 8 статьи 39.11 ЗК РФ;</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xml:space="preserve"> 13) в отношении земельного участка, указанного в заявлен</w:t>
      </w:r>
      <w:proofErr w:type="gramStart"/>
      <w:r w:rsidRPr="007E3A1E">
        <w:rPr>
          <w:rFonts w:ascii="Arial" w:hAnsi="Arial" w:cs="Arial"/>
        </w:rPr>
        <w:t>ии о е</w:t>
      </w:r>
      <w:proofErr w:type="gramEnd"/>
      <w:r w:rsidRPr="007E3A1E">
        <w:rPr>
          <w:rFonts w:ascii="Arial" w:hAnsi="Arial" w:cs="Arial"/>
        </w:rPr>
        <w:t>го предоставлении, опубликовано и размещено в соответствии с подпунктом  1 пункта 1 статьи 39.18 ЗК РФ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w:t>
      </w:r>
      <w:r w:rsidRPr="007E3A1E">
        <w:rPr>
          <w:rFonts w:ascii="Arial" w:hAnsi="Arial" w:cs="Arial"/>
        </w:rPr>
        <w:lastRenderedPageBreak/>
        <w:t>планировки территории;</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9B19A2" w:rsidRPr="007E3A1E" w:rsidRDefault="009B19A2" w:rsidP="009B19A2">
      <w:pPr>
        <w:widowControl w:val="0"/>
        <w:autoSpaceDE w:val="0"/>
        <w:autoSpaceDN w:val="0"/>
        <w:adjustRightInd w:val="0"/>
        <w:ind w:firstLine="567"/>
        <w:jc w:val="both"/>
        <w:rPr>
          <w:rFonts w:ascii="Arial" w:hAnsi="Arial" w:cs="Arial"/>
        </w:rPr>
      </w:pPr>
      <w:proofErr w:type="gramStart"/>
      <w:r w:rsidRPr="007E3A1E">
        <w:rPr>
          <w:rFonts w:ascii="Arial" w:hAnsi="Arial" w:cs="Arial"/>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ЗК РФ;</w:t>
      </w:r>
      <w:proofErr w:type="gramEnd"/>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ЗК РФ;</w:t>
      </w:r>
    </w:p>
    <w:p w:rsidR="009B19A2" w:rsidRPr="007E3A1E" w:rsidRDefault="009B19A2" w:rsidP="009B19A2">
      <w:pPr>
        <w:widowControl w:val="0"/>
        <w:autoSpaceDE w:val="0"/>
        <w:autoSpaceDN w:val="0"/>
        <w:adjustRightInd w:val="0"/>
        <w:ind w:firstLine="567"/>
        <w:jc w:val="both"/>
        <w:rPr>
          <w:rFonts w:ascii="Arial" w:hAnsi="Arial" w:cs="Arial"/>
        </w:rPr>
      </w:pPr>
      <w:proofErr w:type="gramStart"/>
      <w:r w:rsidRPr="007E3A1E">
        <w:rPr>
          <w:rFonts w:ascii="Arial" w:hAnsi="Arial" w:cs="Arial"/>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19) предоставление земельного участка на заявленном виде прав не допускается;</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20) в отношении земельного участка, указанного в заявлен</w:t>
      </w:r>
      <w:proofErr w:type="gramStart"/>
      <w:r w:rsidRPr="007E3A1E">
        <w:rPr>
          <w:rFonts w:ascii="Arial" w:hAnsi="Arial" w:cs="Arial"/>
        </w:rPr>
        <w:t>ии о е</w:t>
      </w:r>
      <w:proofErr w:type="gramEnd"/>
      <w:r w:rsidRPr="007E3A1E">
        <w:rPr>
          <w:rFonts w:ascii="Arial" w:hAnsi="Arial" w:cs="Arial"/>
        </w:rPr>
        <w:t>го предоставлении, не установлен вид разрешенного использования;</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21) указанный в заявлении о предоставлении земельного участка земельный участок не отнесен к определенной категории земель;</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22) в отношении земельного участка, указанного в заявлен</w:t>
      </w:r>
      <w:proofErr w:type="gramStart"/>
      <w:r w:rsidRPr="007E3A1E">
        <w:rPr>
          <w:rFonts w:ascii="Arial" w:hAnsi="Arial" w:cs="Arial"/>
        </w:rPr>
        <w:t>ии о е</w:t>
      </w:r>
      <w:proofErr w:type="gramEnd"/>
      <w:r w:rsidRPr="007E3A1E">
        <w:rPr>
          <w:rFonts w:ascii="Arial" w:hAnsi="Arial" w:cs="Arial"/>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9B19A2" w:rsidRPr="007E3A1E" w:rsidRDefault="009B19A2" w:rsidP="009B19A2">
      <w:pPr>
        <w:widowControl w:val="0"/>
        <w:autoSpaceDE w:val="0"/>
        <w:autoSpaceDN w:val="0"/>
        <w:adjustRightInd w:val="0"/>
        <w:ind w:firstLine="567"/>
        <w:jc w:val="both"/>
        <w:rPr>
          <w:rFonts w:ascii="Arial" w:hAnsi="Arial" w:cs="Arial"/>
        </w:rPr>
      </w:pPr>
      <w:proofErr w:type="gramStart"/>
      <w:r w:rsidRPr="007E3A1E">
        <w:rPr>
          <w:rFonts w:ascii="Arial" w:hAnsi="Arial" w:cs="Arial"/>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7E3A1E">
        <w:rPr>
          <w:rFonts w:ascii="Arial" w:hAnsi="Arial" w:cs="Arial"/>
        </w:rPr>
        <w:t xml:space="preserve"> сносу или реконструкции;</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24) границы земельного участка, указанного в заявлен</w:t>
      </w:r>
      <w:proofErr w:type="gramStart"/>
      <w:r w:rsidRPr="007E3A1E">
        <w:rPr>
          <w:rFonts w:ascii="Arial" w:hAnsi="Arial" w:cs="Arial"/>
        </w:rPr>
        <w:t>ии о е</w:t>
      </w:r>
      <w:proofErr w:type="gramEnd"/>
      <w:r w:rsidRPr="007E3A1E">
        <w:rPr>
          <w:rFonts w:ascii="Arial" w:hAnsi="Arial" w:cs="Arial"/>
        </w:rPr>
        <w:t>го предоставлении, подлежат уточнению в соответствии с Федеральным законом «О государственной регистрации недвижимости»;</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25) площадь земельного участка, указанного в заявлен</w:t>
      </w:r>
      <w:proofErr w:type="gramStart"/>
      <w:r w:rsidRPr="007E3A1E">
        <w:rPr>
          <w:rFonts w:ascii="Arial" w:hAnsi="Arial" w:cs="Arial"/>
        </w:rPr>
        <w:t>ии о е</w:t>
      </w:r>
      <w:proofErr w:type="gramEnd"/>
      <w:r w:rsidRPr="007E3A1E">
        <w:rPr>
          <w:rFonts w:ascii="Arial" w:hAnsi="Arial" w:cs="Arial"/>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9B19A2" w:rsidRPr="007E3A1E" w:rsidRDefault="009B19A2" w:rsidP="009B19A2">
      <w:pPr>
        <w:widowControl w:val="0"/>
        <w:autoSpaceDE w:val="0"/>
        <w:autoSpaceDN w:val="0"/>
        <w:adjustRightInd w:val="0"/>
        <w:ind w:firstLine="567"/>
        <w:jc w:val="both"/>
        <w:rPr>
          <w:rFonts w:ascii="Arial" w:hAnsi="Arial" w:cs="Arial"/>
        </w:rPr>
      </w:pPr>
      <w:proofErr w:type="gramStart"/>
      <w:r w:rsidRPr="007E3A1E">
        <w:rPr>
          <w:rFonts w:ascii="Arial" w:hAnsi="Arial" w:cs="Arial"/>
        </w:rPr>
        <w:t>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Pr="007E3A1E">
        <w:rPr>
          <w:rFonts w:ascii="Arial" w:hAnsi="Arial" w:cs="Arial"/>
        </w:rPr>
        <w:t xml:space="preserve"> частью 3 статьи 14 указанного Федерального закона.</w:t>
      </w:r>
    </w:p>
    <w:p w:rsidR="009B19A2" w:rsidRPr="007E3A1E" w:rsidRDefault="009B19A2" w:rsidP="009B19A2">
      <w:pPr>
        <w:widowControl w:val="0"/>
        <w:autoSpaceDE w:val="0"/>
        <w:autoSpaceDN w:val="0"/>
        <w:adjustRightInd w:val="0"/>
        <w:ind w:firstLine="567"/>
        <w:jc w:val="both"/>
        <w:rPr>
          <w:rFonts w:ascii="Arial" w:hAnsi="Arial" w:cs="Arial"/>
        </w:rPr>
      </w:pPr>
      <w:proofErr w:type="gramStart"/>
      <w:r w:rsidRPr="007E3A1E">
        <w:rPr>
          <w:rFonts w:ascii="Arial" w:hAnsi="Arial" w:cs="Arial"/>
        </w:rPr>
        <w:t>27) отсутствие документов (сведений), подтверждающих права заявителя на здания, сооружения (помещения в них), расположенные на земельном участке, в отношении которого подано заявление о предоставлении без проведения торгов, за исключением случая, если с заявлением обращается гражданин, имеющий право на предоставление земельного участка в собственность бесплатно в соответствии с пунктом 5 части 1 статьи 1 Закона Волгоградской области «О предоставлении земельных участков</w:t>
      </w:r>
      <w:proofErr w:type="gramEnd"/>
      <w:r w:rsidRPr="007E3A1E">
        <w:rPr>
          <w:rFonts w:ascii="Arial" w:hAnsi="Arial" w:cs="Arial"/>
        </w:rPr>
        <w:t xml:space="preserve">, находящихся в государственной или муниципальной собственности, в собственность граждан бесплатно»;  </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28) наличие не устраненных на дату подачи заявления о предоставлении земельного участка без проведения торгов нарушений заявителем требований законодательства Российской Федерации, законодательства Волгоградской области в отношении испрашиваемого земельного участка, в том числе выявленных при осуществлении государственного земельного надзора, муниципального земельного контроля;</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xml:space="preserve">29) наличие на земельном участке, в отношении которого подано заявление о предоставлении без проведения торгов зданий, сооружений (помещений в них), имеющих параметры (характеристики), отличные от параметров (характеристик), сведения о которых содержатся в Едином </w:t>
      </w:r>
      <w:r w:rsidRPr="007E3A1E">
        <w:rPr>
          <w:rFonts w:ascii="Arial" w:hAnsi="Arial" w:cs="Arial"/>
        </w:rPr>
        <w:lastRenderedPageBreak/>
        <w:t>государственном реестре недвижимости;</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30) отсутствие в Едином государственном реестре недвижимости кадастровых сведений о координатах характерных точек границ земельного участка и (или) о разрешенном использовании земельного участка и (или) о кадастровой стоимости;</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31) расположение здания, сооружения частично за границами испрашиваемого земельного участка;</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32) наличие обеспечительных мер, примененных в отношении земельного участка, в отношении которого подано заявление о предоставлении без проведения торгов;</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33) полное или частичное совпадение местоположения земельного участка, в отношении которого подано заявление о предоставлении земельного участка без проведения торгов, с местоположением ранее сформированного земельного участка, границы которого определены в установленном законом порядке;</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xml:space="preserve">34) расположение земельного участка полностью или частично на территории, предусматривающей в соответствии с </w:t>
      </w:r>
      <w:proofErr w:type="gramStart"/>
      <w:r w:rsidRPr="007E3A1E">
        <w:rPr>
          <w:rFonts w:ascii="Arial" w:hAnsi="Arial" w:cs="Arial"/>
        </w:rPr>
        <w:t>утвержденными</w:t>
      </w:r>
      <w:proofErr w:type="gramEnd"/>
      <w:r w:rsidRPr="007E3A1E">
        <w:rPr>
          <w:rFonts w:ascii="Arial" w:hAnsi="Arial" w:cs="Arial"/>
        </w:rPr>
        <w:t xml:space="preserve"> проектом межевания и (или) планировки территории формирование земельных участков в целях последующего предоставления в собственность граждан в соответствии с Законом Волгоградской области «О предоставлении земельных участков, находящихся в государственной или муниципальной собственности, в собственность граждан бесплатно»;     </w:t>
      </w:r>
    </w:p>
    <w:p w:rsidR="009B19A2" w:rsidRPr="007E3A1E" w:rsidRDefault="009B19A2" w:rsidP="009B19A2">
      <w:pPr>
        <w:widowControl w:val="0"/>
        <w:autoSpaceDE w:val="0"/>
        <w:autoSpaceDN w:val="0"/>
        <w:adjustRightInd w:val="0"/>
        <w:ind w:firstLine="567"/>
        <w:jc w:val="both"/>
        <w:rPr>
          <w:rFonts w:ascii="Arial" w:hAnsi="Arial" w:cs="Arial"/>
        </w:rPr>
      </w:pPr>
      <w:proofErr w:type="gramStart"/>
      <w:r w:rsidRPr="007E3A1E">
        <w:rPr>
          <w:rFonts w:ascii="Arial" w:hAnsi="Arial" w:cs="Arial"/>
        </w:rPr>
        <w:t>35) вид разрешенного использования и (или) размеры испрашиваемого земельного участка не соответствуют правилам землепользования и застройки, правовым актам уполномоченных федеральных органов исполнительной власти, уполномоченных органов исполнительной власти Волгоградской области или уполномоченных органов местного самоуправления, определяющих в соответствии с федеральными законами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proofErr w:type="gramEnd"/>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2.12. Муниципальная услуга предоставляется  бесплатно.</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2.13. Максимальное время ожидания в очереди при подаче заявления и при получении результата предоставления муниципальной услуги составляет 15 минут.</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2.14. Срок регистрации заявления и прилагаемых к нему документов составляет:</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xml:space="preserve">       - на личном приеме граждан  –  не  более 20 минут;</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xml:space="preserve">       - при поступлении заявления и документов по почте или через МФЦ – не более 3 дней со дня поступления в уполномоченный орган;</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xml:space="preserve">       - при поступлении заявления по информационной системе в форме электронного документа – не позднее 1 рабочего дня, следующего за днем поступления заявления в уполномоченный орган.</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xml:space="preserve">2.15. </w:t>
      </w:r>
      <w:proofErr w:type="gramStart"/>
      <w:r w:rsidRPr="007E3A1E">
        <w:rPr>
          <w:rFonts w:ascii="Arial" w:hAnsi="Arial" w:cs="Arial"/>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2.15.1. Требования к помещениям, в которых предоставляется муниципальная услуга.</w:t>
      </w:r>
    </w:p>
    <w:p w:rsidR="009B19A2" w:rsidRPr="007E3A1E" w:rsidRDefault="009B19A2" w:rsidP="009B19A2">
      <w:pPr>
        <w:widowControl w:val="0"/>
        <w:autoSpaceDE w:val="0"/>
        <w:autoSpaceDN w:val="0"/>
        <w:adjustRightInd w:val="0"/>
        <w:ind w:firstLine="567"/>
        <w:jc w:val="both"/>
        <w:rPr>
          <w:rFonts w:ascii="Arial" w:hAnsi="Arial" w:cs="Arial"/>
        </w:rPr>
      </w:pPr>
      <w:proofErr w:type="gramStart"/>
      <w:r w:rsidRPr="007E3A1E">
        <w:rPr>
          <w:rFonts w:ascii="Arial" w:hAnsi="Arial" w:cs="Arial"/>
        </w:rPr>
        <w:t>Помещения, в которых предоставляется муниципальная услуга,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наглядной информацией, стульями и столами).</w:t>
      </w:r>
      <w:proofErr w:type="gramEnd"/>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Помещения уполномоченного органа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и быть оборудованы средствами пожаротушения.</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Вход и выход из помещений оборудуются соответствующими указателями.</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Вход в уполномоченный орган оборудуется информационной табличкой (вывеской), содержащей информацию о наименовании, месте нахождения и режиме работы.</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Кабинеты оборудуются информационной табличкой (вывеской), содержащей информацию о наименовании уполномоченного органа (структурного подразделения), осуществляющего предоставление муниципальной услуги.</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2.15.2. Требования к местам ожидания.</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Места ожидания должны соответствовать комфортным условиям для заявителей и оптимальным условиям работы специалистов уполномоченного органа.</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Места ожидания должны быть оборудованы стульями, кресельными секциями, скамьями.</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2.15.3. Требования к местам приема заявителей.</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Прием заявителей осуществляется в специально выделенных для этих целей помещениях.</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копирующим устройствам.</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xml:space="preserve">При организации рабочих мест должна быть предусмотрена возможность свободного входа и </w:t>
      </w:r>
      <w:r w:rsidRPr="007E3A1E">
        <w:rPr>
          <w:rFonts w:ascii="Arial" w:hAnsi="Arial" w:cs="Arial"/>
        </w:rPr>
        <w:lastRenderedPageBreak/>
        <w:t>выхода специалистов уполномоченного органа из помещения при необходимости.</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Места сдачи и получения документов заявителями, места для информирования заявителей и заполнения необходимых документов оборудуются стульями (креслами) и столами и обеспечиваются писчей бумагой и письменными принадлежностями.</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2.15.4. Требования к информационным стендам.</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В помещениях уполномоченного органа,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На информационных стендах, официальном сайте уполномоченного органа размещаются следующие информационные материалы:</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извлечения из законодательных и нормативных правовых актов, содержащих нормы, регулирующие деятельность по исполнению муниципальной услуги;</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текст настоящего административного регламента;</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информация о порядке исполнения муниципальной услуги;</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перечень документов, необходимых для предоставления муниципальной услуги;</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формы и образцы документов для заполнения;</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сведения о месте нахождения и графике работы наименование администрации муниципального образования и МФЦ;</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справочные телефоны;</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адреса электронной почты и адреса Интернет-сайтов;</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информация о месте личного приема, а также об установленных для личного приема днях и часах.</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При изменении информации по исполнению муниципальной услуги осуществляется ее периодическое обновление.</w:t>
      </w:r>
    </w:p>
    <w:p w:rsidR="009B19A2" w:rsidRPr="007E3A1E" w:rsidRDefault="009B19A2" w:rsidP="009B19A2">
      <w:pPr>
        <w:widowControl w:val="0"/>
        <w:autoSpaceDE w:val="0"/>
        <w:autoSpaceDN w:val="0"/>
        <w:adjustRightInd w:val="0"/>
        <w:ind w:firstLine="567"/>
        <w:jc w:val="both"/>
        <w:rPr>
          <w:rFonts w:ascii="Arial" w:hAnsi="Arial" w:cs="Arial"/>
        </w:rPr>
      </w:pPr>
      <w:proofErr w:type="gramStart"/>
      <w:r w:rsidRPr="007E3A1E">
        <w:rPr>
          <w:rFonts w:ascii="Arial" w:hAnsi="Arial" w:cs="Arial"/>
        </w:rPr>
        <w:t>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а также в федеральной государственной информационной системе «Единый портал государственных и муниципальных услуг (функций)» (www.gosuslugi.ru), на официальном портале Губернатора и Администрации Волгоградской области в разделе «Государственные услуги» (www.volgograd.ru),  а также на официальном сайте</w:t>
      </w:r>
      <w:proofErr w:type="gramEnd"/>
      <w:r w:rsidRPr="007E3A1E">
        <w:rPr>
          <w:rFonts w:ascii="Arial" w:hAnsi="Arial" w:cs="Arial"/>
        </w:rPr>
        <w:t xml:space="preserve"> уполномоченного органа (адрес сайта _______________).</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2.15.5. Требования к обеспечению доступности предоставления муниципальной услуги для инвалидов.</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В целях обеспечения условий доступности для инвалидов муниципальной услуги должно быть обеспечено:</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оказание специалистами помощи инвалидам в посадке в транспортное средство и высадке из него перед входом в помещения, в которых предоставляется муниципальная услуга, в том числе с использованием кресла-коляски;</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беспрепятственный вход инвалидов в помещение и выход из него;</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возможность самостоятельного передвижения инвалидов по территории организации, помещения, в которых оказывается муниципальная услуга;</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оказывается муниципальная услуга;</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надлежащее размещение оборудования и носителей информации, необходимых для обеспечения беспрепятственного доступа инвалидов в помещения и к услугам, с учетом ограничений их жизнедеятельности;</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xml:space="preserve">- допуск </w:t>
      </w:r>
      <w:proofErr w:type="spellStart"/>
      <w:r w:rsidRPr="007E3A1E">
        <w:rPr>
          <w:rFonts w:ascii="Arial" w:hAnsi="Arial" w:cs="Arial"/>
        </w:rPr>
        <w:t>сурдопереводчика</w:t>
      </w:r>
      <w:proofErr w:type="spellEnd"/>
      <w:r w:rsidRPr="007E3A1E">
        <w:rPr>
          <w:rFonts w:ascii="Arial" w:hAnsi="Arial" w:cs="Arial"/>
        </w:rPr>
        <w:t xml:space="preserve"> и </w:t>
      </w:r>
      <w:proofErr w:type="spellStart"/>
      <w:r w:rsidRPr="007E3A1E">
        <w:rPr>
          <w:rFonts w:ascii="Arial" w:hAnsi="Arial" w:cs="Arial"/>
        </w:rPr>
        <w:t>тифлосурдопереводчика</w:t>
      </w:r>
      <w:proofErr w:type="spellEnd"/>
      <w:r w:rsidRPr="007E3A1E">
        <w:rPr>
          <w:rFonts w:ascii="Arial" w:hAnsi="Arial" w:cs="Arial"/>
        </w:rPr>
        <w:t>;</w:t>
      </w:r>
    </w:p>
    <w:p w:rsidR="009B19A2" w:rsidRPr="007E3A1E" w:rsidRDefault="009B19A2" w:rsidP="009B19A2">
      <w:pPr>
        <w:widowControl w:val="0"/>
        <w:autoSpaceDE w:val="0"/>
        <w:autoSpaceDN w:val="0"/>
        <w:adjustRightInd w:val="0"/>
        <w:ind w:firstLine="567"/>
        <w:jc w:val="both"/>
        <w:rPr>
          <w:rFonts w:ascii="Arial" w:hAnsi="Arial" w:cs="Arial"/>
        </w:rPr>
      </w:pPr>
      <w:proofErr w:type="gramStart"/>
      <w:r w:rsidRPr="007E3A1E">
        <w:rPr>
          <w:rFonts w:ascii="Arial" w:hAnsi="Arial" w:cs="Arial"/>
        </w:rPr>
        <w:t>- допуск собаки-проводника при наличии документа, подтверждающего ее специальное обучение и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предоставление при необходимости услуги по месту жительства инвалида или в дистанционном режиме;</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оказание специалистами иной необходимой помощи инвалидам в преодолении барьеров, препятствующих получению ими услуг наравне с другими лицами.</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 xml:space="preserve">2.16. </w:t>
      </w:r>
      <w:proofErr w:type="gramStart"/>
      <w:r w:rsidRPr="007E3A1E">
        <w:rPr>
          <w:rFonts w:ascii="Arial" w:hAnsi="Arial" w:cs="Arial"/>
        </w:rPr>
        <w:t xml:space="preserve">Показателями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 получение заявителем информации о ходе предоставления муниципальной услуги с использованием средств телефонной связи, электронного информирования, соблюдение сроков </w:t>
      </w:r>
      <w:r w:rsidRPr="007E3A1E">
        <w:rPr>
          <w:rFonts w:ascii="Arial" w:hAnsi="Arial" w:cs="Arial"/>
        </w:rPr>
        <w:lastRenderedPageBreak/>
        <w:t>предоставления муниципальной услуги,  отсутствие жалоб и претензий со стороны заявителя, а также судебных актов о признании незаконными решений, действий (бездействия) уполномоченного органа и должностных лиц</w:t>
      </w:r>
      <w:proofErr w:type="gramEnd"/>
      <w:r w:rsidRPr="007E3A1E">
        <w:rPr>
          <w:rFonts w:ascii="Arial" w:hAnsi="Arial" w:cs="Arial"/>
        </w:rPr>
        <w:t xml:space="preserve"> уполномоченного органа. </w:t>
      </w:r>
    </w:p>
    <w:p w:rsidR="009B19A2" w:rsidRPr="007E3A1E" w:rsidRDefault="009B19A2" w:rsidP="009B19A2">
      <w:pPr>
        <w:widowControl w:val="0"/>
        <w:autoSpaceDE w:val="0"/>
        <w:autoSpaceDN w:val="0"/>
        <w:adjustRightInd w:val="0"/>
        <w:ind w:firstLine="567"/>
        <w:jc w:val="both"/>
        <w:rPr>
          <w:rFonts w:ascii="Arial" w:hAnsi="Arial" w:cs="Arial"/>
        </w:rPr>
      </w:pPr>
      <w:r w:rsidRPr="007E3A1E">
        <w:rPr>
          <w:rFonts w:ascii="Arial" w:hAnsi="Arial" w:cs="Arial"/>
        </w:rPr>
        <w:t>2.17.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w:t>
      </w:r>
    </w:p>
    <w:p w:rsidR="009B19A2" w:rsidRPr="007E3A1E" w:rsidRDefault="009B19A2" w:rsidP="009B19A2">
      <w:pPr>
        <w:ind w:firstLine="540"/>
        <w:jc w:val="both"/>
        <w:rPr>
          <w:rFonts w:ascii="Arial" w:hAnsi="Arial" w:cs="Arial"/>
        </w:rPr>
      </w:pPr>
    </w:p>
    <w:p w:rsidR="009B19A2" w:rsidRPr="007E3A1E" w:rsidRDefault="009B19A2" w:rsidP="009B19A2">
      <w:pPr>
        <w:autoSpaceDE w:val="0"/>
        <w:autoSpaceDN w:val="0"/>
        <w:adjustRightInd w:val="0"/>
        <w:ind w:right="771" w:firstLine="600"/>
        <w:jc w:val="center"/>
        <w:outlineLvl w:val="0"/>
        <w:rPr>
          <w:rFonts w:ascii="Arial" w:hAnsi="Arial" w:cs="Arial"/>
          <w:b/>
        </w:rPr>
      </w:pPr>
      <w:r w:rsidRPr="007E3A1E">
        <w:rPr>
          <w:rFonts w:ascii="Arial" w:hAnsi="Arial" w:cs="Arial"/>
          <w:b/>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9B19A2" w:rsidRPr="007E3A1E" w:rsidRDefault="009B19A2" w:rsidP="009B19A2">
      <w:pPr>
        <w:autoSpaceDE w:val="0"/>
        <w:autoSpaceDN w:val="0"/>
        <w:adjustRightInd w:val="0"/>
        <w:ind w:firstLine="600"/>
        <w:jc w:val="both"/>
        <w:rPr>
          <w:rFonts w:ascii="Arial" w:hAnsi="Arial" w:cs="Arial"/>
        </w:rPr>
      </w:pP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Предоставление муниципальной услуги включает в себя следующие административные процедуры:</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1) прием и регистрация заявления о предоставлении земельного участка в безвозмездное пользование, в том числе, поступившего в электронной форме и прилагаемых к нему документов либо отказ в приеме к рассмотрению заявления;</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2) возврат заявления о предоставлении земельного участка в безвозмездное пользование;</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 формирование и направление межведомственных запросов документов (информации), необходимых для предоставления земельного участка;</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4) рассмотрение заявления о предоставлении земельного участка в безвозмездное пользование  и принятие решения об отказе в предоставлении земельного участка в безвозмездное пользование или направление заявителю проекта договора безвозмездного пользования земельным участком.</w:t>
      </w:r>
    </w:p>
    <w:p w:rsidR="009B19A2" w:rsidRPr="007E3A1E" w:rsidRDefault="009B19A2" w:rsidP="009B19A2">
      <w:pPr>
        <w:autoSpaceDE w:val="0"/>
        <w:autoSpaceDN w:val="0"/>
        <w:adjustRightInd w:val="0"/>
        <w:ind w:firstLine="600"/>
        <w:jc w:val="both"/>
        <w:rPr>
          <w:rFonts w:ascii="Arial" w:hAnsi="Arial" w:cs="Arial"/>
        </w:rPr>
      </w:pP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3.1. Прием и регистрация заявления о предоставлении земельного участка в безвозмездное пользование, в том числе, поступившего в электронной форме и прилагаемых к нему документов или отказ в приеме к рассмотрению заявления.</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3.1.1. Основанием для начала административной процедуры является поступление в уполномоченный орган заявления о предоставлении земельного участка в безвозмездное пользование (далее – заявление) и прилагаемых к нему документов, предусмотренных пунктом 2.6.1 настоящего административного регламента на личном приеме, через МФЦ, почтовым отправлением, в электронной форме или с использованием Единого портала государственных и муниципальных услуг.</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3.1.2. Прием заявления и прилагаемых к нему документов осуществляет должностное лицо уполномоченного органа, ответственное за предоставление муниципальной услуги, специалист МФЦ, осуществляющий прием документов.</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3.1.3. Должностное лицо уполномоченного органа, ответственное за предоставление муниципальной услуги, специалист МФЦ, осуществляющий прием документов, принимает и регистрирует заявление с прилагаемыми к нему документами, а также заверяет копии документов, представленных заявителем в подлиннике.</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3.1.4. Получение заявления и прилагаемых к нему документов подтверждается уполномоченным органом, МФЦ путем выдачи (направления) заявителю расписки в получении документов.</w:t>
      </w:r>
    </w:p>
    <w:p w:rsidR="009B19A2" w:rsidRPr="007E3A1E" w:rsidRDefault="009B19A2" w:rsidP="009B19A2">
      <w:pPr>
        <w:autoSpaceDE w:val="0"/>
        <w:autoSpaceDN w:val="0"/>
        <w:adjustRightInd w:val="0"/>
        <w:ind w:firstLine="600"/>
        <w:jc w:val="both"/>
        <w:rPr>
          <w:rFonts w:ascii="Arial" w:hAnsi="Arial" w:cs="Arial"/>
        </w:rPr>
      </w:pPr>
      <w:proofErr w:type="gramStart"/>
      <w:r w:rsidRPr="007E3A1E">
        <w:rPr>
          <w:rFonts w:ascii="Arial" w:hAnsi="Arial" w:cs="Arial"/>
        </w:rPr>
        <w:t>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roofErr w:type="gramEnd"/>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 xml:space="preserve"> 3.1.5. </w:t>
      </w:r>
      <w:proofErr w:type="gramStart"/>
      <w:r w:rsidRPr="007E3A1E">
        <w:rPr>
          <w:rFonts w:ascii="Arial" w:hAnsi="Arial" w:cs="Arial"/>
        </w:rPr>
        <w:t>В случае представления заявления в форме электронного документа должностное лицо уполномоченного органа, ответственное за предоставление муниципальной услуги, в течение 1 рабочего дня с момента его регистрации проводит процедуру проверки заявления и прилагаемых к нему документов на соответствие требованиям пункта 2.6.1.1 настоящего административного регламента и Приказа № 7, а также на предмет соблюдения установленных условий признания действительности в заявлении квалифицированной подписи.</w:t>
      </w:r>
      <w:proofErr w:type="gramEnd"/>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При наличии оснований, предусмотренных пунктом 2.7 настоящего административного регламента, уполномоченный орган принимает решение об отказе в приеме к рассмотрению заявления.</w:t>
      </w:r>
    </w:p>
    <w:p w:rsidR="009B19A2" w:rsidRPr="007E3A1E" w:rsidRDefault="009B19A2" w:rsidP="009B19A2">
      <w:pPr>
        <w:autoSpaceDE w:val="0"/>
        <w:autoSpaceDN w:val="0"/>
        <w:adjustRightInd w:val="0"/>
        <w:ind w:firstLine="600"/>
        <w:jc w:val="both"/>
        <w:rPr>
          <w:rFonts w:ascii="Arial" w:hAnsi="Arial" w:cs="Arial"/>
        </w:rPr>
      </w:pPr>
      <w:proofErr w:type="gramStart"/>
      <w:r w:rsidRPr="007E3A1E">
        <w:rPr>
          <w:rFonts w:ascii="Arial" w:hAnsi="Arial" w:cs="Arial"/>
        </w:rPr>
        <w:t xml:space="preserve">В случае выявления в результате проверки в заявлении и прилагаемых к нему документов нарушений требований, установленных пунктом 2.6.1.1 настоящего административного регламента, Приказом № 7, уполномоченный орган не позднее пяти рабочих дней со дня представления такого заявления направляет заявителю на указанный в заявлении адрес электронной почты (при наличии) </w:t>
      </w:r>
      <w:r w:rsidRPr="007E3A1E">
        <w:rPr>
          <w:rFonts w:ascii="Arial" w:hAnsi="Arial" w:cs="Arial"/>
        </w:rPr>
        <w:lastRenderedPageBreak/>
        <w:t>заявителя или иным указанным в заявлении способом уведомление с указанием допущенных нарушений требований, в</w:t>
      </w:r>
      <w:proofErr w:type="gramEnd"/>
      <w:r w:rsidRPr="007E3A1E">
        <w:rPr>
          <w:rFonts w:ascii="Arial" w:hAnsi="Arial" w:cs="Arial"/>
        </w:rPr>
        <w:t xml:space="preserve"> </w:t>
      </w:r>
      <w:proofErr w:type="gramStart"/>
      <w:r w:rsidRPr="007E3A1E">
        <w:rPr>
          <w:rFonts w:ascii="Arial" w:hAnsi="Arial" w:cs="Arial"/>
        </w:rPr>
        <w:t>соответствии</w:t>
      </w:r>
      <w:proofErr w:type="gramEnd"/>
      <w:r w:rsidRPr="007E3A1E">
        <w:rPr>
          <w:rFonts w:ascii="Arial" w:hAnsi="Arial" w:cs="Arial"/>
        </w:rPr>
        <w:t xml:space="preserve"> с которыми должно быть представлено заявление.</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В случае</w:t>
      </w:r>
      <w:proofErr w:type="gramStart"/>
      <w:r w:rsidRPr="007E3A1E">
        <w:rPr>
          <w:rFonts w:ascii="Arial" w:hAnsi="Arial" w:cs="Arial"/>
        </w:rPr>
        <w:t>,</w:t>
      </w:r>
      <w:proofErr w:type="gramEnd"/>
      <w:r w:rsidRPr="007E3A1E">
        <w:rPr>
          <w:rFonts w:ascii="Arial" w:hAnsi="Arial" w:cs="Arial"/>
        </w:rPr>
        <w:t xml:space="preserve">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3.1.6. Максимальный срок исполнения административной процедуры:</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 xml:space="preserve">- при личном приеме граждан  - не  более 20 минут;       </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 при поступлении заявления и документов по почте, или через МФЦ - не более 3 дней со дня поступления в уполномоченный орган;</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 при поступлении заявления в электронной форме:</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регистрация заявления осуществляется не позднее 1 рабочего дня со дня поступления заявления в уполномоченный орган;</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уведомление с указанием допущенных нарушений требований к электронной форме документов направляется заявителю не позднее 5 рабочих дней со дня поступления заявления в уполномоченный орган;</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 xml:space="preserve">уведомление об отказе в приеме к рассмотрению заявления, в случае выявления в ходе </w:t>
      </w:r>
      <w:proofErr w:type="gramStart"/>
      <w:r w:rsidRPr="007E3A1E">
        <w:rPr>
          <w:rFonts w:ascii="Arial" w:hAnsi="Arial" w:cs="Arial"/>
        </w:rPr>
        <w:t>проверки квалифицированной подписи заявителя несоблюдения установленных условий признания ее</w:t>
      </w:r>
      <w:proofErr w:type="gramEnd"/>
      <w:r w:rsidRPr="007E3A1E">
        <w:rPr>
          <w:rFonts w:ascii="Arial" w:hAnsi="Arial" w:cs="Arial"/>
        </w:rPr>
        <w:t xml:space="preserve"> действительности, направляется в течение 3 дней со дня завершения проведения такой проверки. </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3.1.7. Результатом исполнения административной процедуры является:</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 прием и регистрация заявления, выдача (направление в электронном виде или в МФЦ) заявителю расписки в получении заявления и приложенных к нему документов (уведомления о получении заявления).</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 xml:space="preserve">- </w:t>
      </w:r>
      <w:proofErr w:type="gramStart"/>
      <w:r w:rsidRPr="007E3A1E">
        <w:rPr>
          <w:rFonts w:ascii="Arial" w:hAnsi="Arial" w:cs="Arial"/>
        </w:rPr>
        <w:t>н</w:t>
      </w:r>
      <w:proofErr w:type="gramEnd"/>
      <w:r w:rsidRPr="007E3A1E">
        <w:rPr>
          <w:rFonts w:ascii="Arial" w:hAnsi="Arial" w:cs="Arial"/>
        </w:rPr>
        <w:t>аправление заявителю, направившему заявление в форме электронного документа, уведомления о допущенных нарушениях требований, в соответствии с которыми должно быть представлено данное заявление или направление уведомления об отказе в приеме к рассмотрению заявления (в случае выявления несоблюдения установленных условий признания действительности квалифицированной подписи).</w:t>
      </w:r>
    </w:p>
    <w:p w:rsidR="009B19A2" w:rsidRPr="007E3A1E" w:rsidRDefault="009B19A2" w:rsidP="009B19A2">
      <w:pPr>
        <w:autoSpaceDE w:val="0"/>
        <w:autoSpaceDN w:val="0"/>
        <w:adjustRightInd w:val="0"/>
        <w:ind w:firstLine="600"/>
        <w:jc w:val="both"/>
        <w:rPr>
          <w:rFonts w:ascii="Arial" w:hAnsi="Arial" w:cs="Arial"/>
        </w:rPr>
      </w:pP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3.2. Возврат заявления о предоставлении земельного участка в безвозмездное пользование.</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3.2.1. Основанием для начала административной процедуры является прием и регистрация заявления о предоставлении земельного участка в безвозмездное пользование.</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 xml:space="preserve">3.2.2. </w:t>
      </w:r>
      <w:proofErr w:type="gramStart"/>
      <w:r w:rsidRPr="007E3A1E">
        <w:rPr>
          <w:rFonts w:ascii="Arial" w:hAnsi="Arial" w:cs="Arial"/>
        </w:rPr>
        <w:t>Должностное лицо уполномоченного органа, ответственное за предоставление муниципальной услуги, проверяет поступивший пакет документов на предмет выявления оснований, указанных в пункте 2.9 настоящего административного регламента, и в случае их выявления подготавливает проект письма в адрес заявителя о возврате заявления и приложенных к нему документов с указанием причины возврата (далее – письмо) и передает его на подпись руководителю уполномоченного органа или уполномоченному им</w:t>
      </w:r>
      <w:proofErr w:type="gramEnd"/>
      <w:r w:rsidRPr="007E3A1E">
        <w:rPr>
          <w:rFonts w:ascii="Arial" w:hAnsi="Arial" w:cs="Arial"/>
        </w:rPr>
        <w:t xml:space="preserve"> должностному лицу.</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В случае отсутствия оснований для возврата заявления, указанных в пункте 2.9 настоящего административного регламента, должностное лицо уполномоченного органа, ответственное за предоставление муниципальной услуги, переходит к выполнению следующей административной процедуры, предусмотренной пунктом 3.3 настоящего административного регламента.</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3.2.3. Руководитель уполномоченного органа или уполномоченное им должностное лицо рассматривает полученный проект письма и в случае отсутствия замечаний подписывает его.</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 xml:space="preserve">3.2.4. Должностное лицо уполномоченного органа, уполномоченное на предоставление муниципальной услуги, регистрирует письмо в установленном порядке и обеспечивает направление в адрес заявителя (вручение заявителю, его представителю) данного письма и полученного от заявителя комплекта документов. </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3.2.5. Максимальный срок исполнения административной процедуры – 10 дней  со дня поступления заявления о предоставлении земельного участка в безвозмездное пользование.</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3.2.6. Результатом исполнения административной процедуры является возврат заявителю заявления о предоставлении земельного участка в безвозмездное пользование с указанием причин возврата.</w:t>
      </w:r>
    </w:p>
    <w:p w:rsidR="009B19A2" w:rsidRPr="007E3A1E" w:rsidRDefault="009B19A2" w:rsidP="009B19A2">
      <w:pPr>
        <w:autoSpaceDE w:val="0"/>
        <w:autoSpaceDN w:val="0"/>
        <w:adjustRightInd w:val="0"/>
        <w:ind w:firstLine="600"/>
        <w:jc w:val="both"/>
        <w:rPr>
          <w:rFonts w:ascii="Arial" w:hAnsi="Arial" w:cs="Arial"/>
        </w:rPr>
      </w:pP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3.3. Формирование и направление межведомственных запросов документов (информации), необходимых для предоставления земельного участка.</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3.3.1. Основанием для начала административной процедуры является не представление заявителем по собственной инициативе документов, предусмотренных пунктом 2.6.3 настоящего административного регламента.</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 xml:space="preserve">3.3.2. В случае если документы (информация), предусмотренные пунктом 2.6.3 настоящего административного регламента, не были представлены заявителем по собственной инициативе, должностное лицо уполномоченного органа, ответственное за предоставление муниципальной услуги, готовит и направляет в установленном законодательством порядке межведомственные запросы в органы, в распоряжении которых находятся указанные документы и информация. </w:t>
      </w:r>
    </w:p>
    <w:p w:rsidR="009B19A2" w:rsidRPr="007E3A1E" w:rsidRDefault="009B19A2" w:rsidP="009B19A2">
      <w:pPr>
        <w:autoSpaceDE w:val="0"/>
        <w:autoSpaceDN w:val="0"/>
        <w:adjustRightInd w:val="0"/>
        <w:ind w:firstLine="600"/>
        <w:jc w:val="both"/>
        <w:rPr>
          <w:rFonts w:ascii="Arial" w:hAnsi="Arial" w:cs="Arial"/>
        </w:rPr>
      </w:pPr>
      <w:proofErr w:type="gramStart"/>
      <w:r w:rsidRPr="007E3A1E">
        <w:rPr>
          <w:rFonts w:ascii="Arial" w:hAnsi="Arial" w:cs="Arial"/>
        </w:rPr>
        <w:lastRenderedPageBreak/>
        <w:t>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запрашивается уполномоченным органом посредством межведомственного информационного взаимодействия 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w:t>
      </w:r>
      <w:proofErr w:type="gramEnd"/>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3.3.3. В случае если заявителем самостоятельно представлены все документы, необходимые для предоставления муниципальной услуги и в распоряжении уполномоченного органа имеется вся информация, необходимая для ее предоставления, 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 предусмотренной пунктом 3.4 настоящего административного регламента.</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3.3.4. Максимальный срок исполнения административной процедуры -  3 дня со дня окончания приема документов и регистрации заявления.</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3.3.5. Результатом исполнения административной процедуры является формирование и направление межведомственных запросов документов (информации).</w:t>
      </w:r>
    </w:p>
    <w:p w:rsidR="009B19A2" w:rsidRPr="007E3A1E" w:rsidRDefault="009B19A2" w:rsidP="009B19A2">
      <w:pPr>
        <w:autoSpaceDE w:val="0"/>
        <w:autoSpaceDN w:val="0"/>
        <w:adjustRightInd w:val="0"/>
        <w:ind w:firstLine="600"/>
        <w:jc w:val="both"/>
        <w:rPr>
          <w:rFonts w:ascii="Arial" w:hAnsi="Arial" w:cs="Arial"/>
        </w:rPr>
      </w:pP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 xml:space="preserve"> 3.4. Рассмотрение заявления о предоставлении земельного участка в безвозмездное пользование и принятие решения об отказе в предоставлении земельного участка в безвозмездное пользование или направление заявителю проекта договора безвозмездного пользования земельным участком.</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3.4.1. Основанием для начала административной процедуры является получение должностным лицом уполномоченного органа, ответственного за предоставление муниципальной услуги, всех документов (информации) необходимых для предоставления муниципальной услуги.</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3.4.2. Должностное лицо уполномоченного органа, ответственное за предоставление муниципальной услуги рассматривает представленные документы и информацию на предмет отсутствия (наличия) оснований для отказа в предоставлении муниципальной услуги, предусмотренных пунктом 2.11 настоящего административного регламента.</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3.4.3. По результатам рассмотрения заявления о предоставлении земельного участка в безвозмездное пользование и приложенных к нему документов должностное лицо уполномоченного органа, ответственное за предоставление муниципальной услуги, готовит  проект договора безвозмездного пользования земельным участком или проект решения об отказе в предоставлении земельного участка в безвозмездное пользование.</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Проект решения об отказе в предоставлении земельного участка в безвозмездное пользование готовится должностным лицом уполномоченного органа при наличии оснований для отказа в предоставлении земельного участка в безвозмездное пользование, предусмотренных пунктом 2.11 настоящего административного регламента.</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3.4.4. Проект договора безвозмездного пользования земельным участком в трех экземплярах или проект решения об отказе в предоставлении земельного участка в безвозмездное пользование представляется должностным лицом уполномоченного органа, ответственным за предоставление муниципальной услуги, на подпись руководителю уполномоченного органа или уполномоченному им должностному лицу.</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3.4.5. Руководитель уполномоченного органа или уполномоченное им должностное лицо, рассмотрев полученные документы, в случае отсутствия замечаний подписывает проект договора безвозмездного пользования земельным участком в трех экземплярах или решение об отказе в предоставлении земельного участка в безвозмездное пользование.</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3.4.6. Подписанные документы регистрируются должностным лицом, уполномоченного органа, ответственным за предоставление муниципальной услуги, в установленном порядке.</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3.4.7. Подписанные проекты договора безвозмездного пользования земельным участком в трех экземплярах либо решение об отказе в предоставлении земельного участка в безвозмездное пользование, направляется должностном лицом, ответственным за предоставление муниципальной услуги, заказным письмом (по адресу, указанному в заявлении) или выдается под расписку заявителю.</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В случае представления заявления через МФЦ вышеуказанные документы направляются в МФЦ для передачи заявителю, если им не указан иной способ  получения документов.</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3.4.8. Максимальный срок исполнения административной    процедуры -  17 дней с момента получения должностным лицом уполномоченного органа, ответственным за предоставление муниципальной услуги, всех документов (информации), в том числе полученных в рамках межведомственного информационного взаимодействия, необходимых для предоставления муниципальной услуги.</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3.4.9. Результатом исполнения административной процедуры является:</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 xml:space="preserve">- направление (вручение) заявителю проекта договора безвозмездного пользования земельным участком в трех экземплярах; </w:t>
      </w:r>
    </w:p>
    <w:p w:rsidR="009B19A2" w:rsidRPr="007E3A1E" w:rsidRDefault="009B19A2" w:rsidP="009B19A2">
      <w:pPr>
        <w:autoSpaceDE w:val="0"/>
        <w:autoSpaceDN w:val="0"/>
        <w:adjustRightInd w:val="0"/>
        <w:ind w:firstLine="600"/>
        <w:jc w:val="both"/>
        <w:rPr>
          <w:rFonts w:ascii="Arial" w:hAnsi="Arial" w:cs="Arial"/>
        </w:rPr>
      </w:pPr>
      <w:r w:rsidRPr="007E3A1E">
        <w:rPr>
          <w:rFonts w:ascii="Arial" w:hAnsi="Arial" w:cs="Arial"/>
        </w:rPr>
        <w:t>- направление (вручение) решения уполномоченного органа об отказе в предоставлении земельного участка в безвозмездное пользование.</w:t>
      </w:r>
    </w:p>
    <w:p w:rsidR="009B19A2" w:rsidRPr="007E3A1E" w:rsidRDefault="009B19A2" w:rsidP="009B19A2">
      <w:pPr>
        <w:widowControl w:val="0"/>
        <w:autoSpaceDE w:val="0"/>
        <w:ind w:right="-16" w:firstLine="600"/>
        <w:jc w:val="center"/>
        <w:rPr>
          <w:rFonts w:ascii="Arial" w:hAnsi="Arial" w:cs="Arial"/>
          <w:b/>
        </w:rPr>
      </w:pPr>
    </w:p>
    <w:p w:rsidR="009B19A2" w:rsidRPr="007E3A1E" w:rsidRDefault="009B19A2" w:rsidP="009B19A2">
      <w:pPr>
        <w:widowControl w:val="0"/>
        <w:autoSpaceDE w:val="0"/>
        <w:ind w:right="-16" w:firstLine="600"/>
        <w:jc w:val="center"/>
        <w:rPr>
          <w:rFonts w:ascii="Arial" w:hAnsi="Arial" w:cs="Arial"/>
          <w:b/>
        </w:rPr>
      </w:pPr>
    </w:p>
    <w:p w:rsidR="009B19A2" w:rsidRPr="007E3A1E" w:rsidRDefault="009B19A2" w:rsidP="009B19A2">
      <w:pPr>
        <w:widowControl w:val="0"/>
        <w:autoSpaceDE w:val="0"/>
        <w:ind w:right="-16" w:firstLine="600"/>
        <w:jc w:val="center"/>
        <w:rPr>
          <w:rFonts w:ascii="Arial" w:hAnsi="Arial" w:cs="Arial"/>
        </w:rPr>
      </w:pPr>
      <w:r w:rsidRPr="007E3A1E">
        <w:rPr>
          <w:rFonts w:ascii="Arial" w:hAnsi="Arial" w:cs="Arial"/>
          <w:b/>
        </w:rPr>
        <w:t xml:space="preserve">4. Формы </w:t>
      </w:r>
      <w:proofErr w:type="gramStart"/>
      <w:r w:rsidRPr="007E3A1E">
        <w:rPr>
          <w:rFonts w:ascii="Arial" w:hAnsi="Arial" w:cs="Arial"/>
          <w:b/>
        </w:rPr>
        <w:t>контроля за</w:t>
      </w:r>
      <w:proofErr w:type="gramEnd"/>
      <w:r w:rsidRPr="007E3A1E">
        <w:rPr>
          <w:rFonts w:ascii="Arial" w:hAnsi="Arial" w:cs="Arial"/>
          <w:b/>
        </w:rPr>
        <w:t xml:space="preserve"> исполнением административного регламента</w:t>
      </w:r>
    </w:p>
    <w:p w:rsidR="009B19A2" w:rsidRPr="007E3A1E" w:rsidRDefault="009B19A2" w:rsidP="009B19A2">
      <w:pPr>
        <w:widowControl w:val="0"/>
        <w:autoSpaceDE w:val="0"/>
        <w:ind w:right="-16" w:firstLine="600"/>
        <w:jc w:val="both"/>
        <w:rPr>
          <w:rFonts w:ascii="Arial" w:hAnsi="Arial" w:cs="Arial"/>
        </w:rPr>
      </w:pPr>
    </w:p>
    <w:p w:rsidR="009B19A2" w:rsidRPr="007E3A1E" w:rsidRDefault="009B19A2" w:rsidP="009B19A2">
      <w:pPr>
        <w:pStyle w:val="ConsPlusNormal"/>
        <w:ind w:firstLine="600"/>
        <w:jc w:val="both"/>
      </w:pPr>
      <w:r w:rsidRPr="007E3A1E">
        <w:t xml:space="preserve">4.1. </w:t>
      </w:r>
      <w:proofErr w:type="gramStart"/>
      <w:r w:rsidRPr="007E3A1E">
        <w:t xml:space="preserve">Контроль за соблюдением администрацией </w:t>
      </w:r>
      <w:r w:rsidR="00EB47BF" w:rsidRPr="007E3A1E">
        <w:t>Старополтавского</w:t>
      </w:r>
      <w:r w:rsidRPr="007E3A1E">
        <w:t xml:space="preserve">  сельского поселения, должностными лицами администрации </w:t>
      </w:r>
      <w:r w:rsidR="00EB47BF" w:rsidRPr="007E3A1E">
        <w:t>Старополтавского</w:t>
      </w:r>
      <w:r w:rsidRPr="007E3A1E">
        <w:t xml:space="preserve">  сельского поселения, участвующими в предоставлении муниципальной услуги, положений настоящего административного регламента осуществляется должностными лицами администрации </w:t>
      </w:r>
      <w:r w:rsidR="00EB47BF" w:rsidRPr="007E3A1E">
        <w:t>Старополтавского</w:t>
      </w:r>
      <w:r w:rsidRPr="007E3A1E">
        <w:t xml:space="preserve">  сельского поселения, специально уполномоченными на осуществление данного контроля, главой </w:t>
      </w:r>
      <w:r w:rsidR="00EB47BF" w:rsidRPr="007E3A1E">
        <w:t>Старополтавского</w:t>
      </w:r>
      <w:r w:rsidRPr="007E3A1E">
        <w:t xml:space="preserve">  сельского поселения и включает в себя проведение проверок полноты и качества предоставления муниципальной услуги.</w:t>
      </w:r>
      <w:proofErr w:type="gramEnd"/>
      <w:r w:rsidRPr="007E3A1E">
        <w:t xml:space="preserve"> Плановые и внеплановые проверки проводятся уполномоченными должностными лицами администрации </w:t>
      </w:r>
      <w:r w:rsidR="00EB47BF" w:rsidRPr="007E3A1E">
        <w:t>Старополтавского</w:t>
      </w:r>
      <w:r w:rsidRPr="007E3A1E">
        <w:t xml:space="preserve">  сельского поселения на основании распоряжения главы </w:t>
      </w:r>
      <w:r w:rsidR="00EB47BF" w:rsidRPr="007E3A1E">
        <w:t>Старополтавского</w:t>
      </w:r>
      <w:r w:rsidRPr="007E3A1E">
        <w:t xml:space="preserve">  сельского поселения.</w:t>
      </w:r>
    </w:p>
    <w:p w:rsidR="009B19A2" w:rsidRPr="007E3A1E" w:rsidRDefault="009B19A2" w:rsidP="009B19A2">
      <w:pPr>
        <w:pStyle w:val="ConsPlusNormal"/>
        <w:ind w:firstLine="600"/>
        <w:jc w:val="both"/>
      </w:pPr>
      <w:r w:rsidRPr="007E3A1E">
        <w:t>4.2. Проверка полноты и качества предоставления муниципальной услуги осуществляется путем проведения:</w:t>
      </w:r>
    </w:p>
    <w:p w:rsidR="009B19A2" w:rsidRPr="007E3A1E" w:rsidRDefault="009B19A2" w:rsidP="009B19A2">
      <w:pPr>
        <w:pStyle w:val="ConsPlusNormal"/>
        <w:ind w:firstLine="600"/>
        <w:jc w:val="both"/>
      </w:pPr>
      <w:r w:rsidRPr="007E3A1E">
        <w:t xml:space="preserve">4.2.1. Плановых проверок соблюдения и исполнения должностными лицами администрации </w:t>
      </w:r>
      <w:r w:rsidR="00EB47BF" w:rsidRPr="007E3A1E">
        <w:t>Старополтавского</w:t>
      </w:r>
      <w:r w:rsidRPr="007E3A1E">
        <w:t xml:space="preserve">  сельского поселения</w:t>
      </w:r>
      <w:r w:rsidRPr="007E3A1E">
        <w:rPr>
          <w:i/>
          <w:u w:val="single"/>
        </w:rPr>
        <w:t>,</w:t>
      </w:r>
      <w:r w:rsidRPr="007E3A1E">
        <w:t xml:space="preserve">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9B19A2" w:rsidRPr="007E3A1E" w:rsidRDefault="009B19A2" w:rsidP="009B19A2">
      <w:pPr>
        <w:pStyle w:val="ConsPlusNormal"/>
        <w:ind w:firstLine="600"/>
        <w:jc w:val="both"/>
      </w:pPr>
      <w:r w:rsidRPr="007E3A1E">
        <w:t xml:space="preserve">4.2.2. Внеплановых проверок соблюдения и исполнения должностными лицами администрации </w:t>
      </w:r>
      <w:r w:rsidR="00EB47BF" w:rsidRPr="007E3A1E">
        <w:t>Старополтавского</w:t>
      </w:r>
      <w:r w:rsidRPr="007E3A1E">
        <w:t xml:space="preserve">  сельского поселения</w:t>
      </w:r>
      <w:r w:rsidRPr="007E3A1E">
        <w:rPr>
          <w:i/>
          <w:u w:val="single"/>
        </w:rPr>
        <w:t>,</w:t>
      </w:r>
      <w:r w:rsidRPr="007E3A1E">
        <w:t xml:space="preserve">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9B19A2" w:rsidRPr="007E3A1E" w:rsidRDefault="009B19A2" w:rsidP="009B19A2">
      <w:pPr>
        <w:pStyle w:val="ConsPlusNormal"/>
        <w:ind w:firstLine="600"/>
        <w:jc w:val="both"/>
      </w:pPr>
      <w:r w:rsidRPr="007E3A1E">
        <w:t xml:space="preserve">4.3. </w:t>
      </w:r>
      <w:proofErr w:type="gramStart"/>
      <w:r w:rsidRPr="007E3A1E">
        <w:t xml:space="preserve">Плановые проверки осуществления отдельных административных процедур проводятся 1 раз в полугодие; полноты и качества предоставления муниципальной услуги в целом - 1 раз в год, внеплановые - при поступлении в администрацию </w:t>
      </w:r>
      <w:r w:rsidR="00EB47BF" w:rsidRPr="007E3A1E">
        <w:t>Старополтавского</w:t>
      </w:r>
      <w:r w:rsidRPr="007E3A1E">
        <w:t xml:space="preserve">  сельского поселения жалобы заявителя на своевременность, полноту и качество предоставления муниципальной услуги, на основании иных документов и сведений, указывающих на нарушения настоящего административного регламента.</w:t>
      </w:r>
      <w:proofErr w:type="gramEnd"/>
    </w:p>
    <w:p w:rsidR="009B19A2" w:rsidRPr="007E3A1E" w:rsidRDefault="009B19A2" w:rsidP="009B19A2">
      <w:pPr>
        <w:pStyle w:val="ConsPlusNormal"/>
        <w:ind w:firstLine="600"/>
        <w:jc w:val="both"/>
      </w:pPr>
      <w:r w:rsidRPr="007E3A1E">
        <w:t>4.4. По результатам проведенной проверки составляется акт, в котором отражаются выявленные нарушения и предложения по их устранению. Акт подписывается должностным лицом, уполномоченным на проведение проверки.</w:t>
      </w:r>
    </w:p>
    <w:p w:rsidR="009B19A2" w:rsidRPr="007E3A1E" w:rsidRDefault="009B19A2" w:rsidP="009B19A2">
      <w:pPr>
        <w:autoSpaceDE w:val="0"/>
        <w:ind w:right="-16" w:firstLine="600"/>
        <w:jc w:val="both"/>
        <w:rPr>
          <w:rFonts w:ascii="Arial" w:hAnsi="Arial" w:cs="Arial"/>
        </w:rPr>
      </w:pPr>
      <w:r w:rsidRPr="007E3A1E">
        <w:rPr>
          <w:rFonts w:ascii="Arial" w:hAnsi="Arial" w:cs="Arial"/>
        </w:rPr>
        <w:t xml:space="preserve">4.5. Должностные лица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 участвующие в предоставлении муниципальной услуги,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 предусмотренных настоящим Административным регламентом. Персональная ответственность закрепляется в должностных инструкциях.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w:t>
      </w:r>
    </w:p>
    <w:p w:rsidR="009B19A2" w:rsidRPr="007E3A1E" w:rsidRDefault="009B19A2" w:rsidP="009B19A2">
      <w:pPr>
        <w:autoSpaceDE w:val="0"/>
        <w:ind w:right="-16" w:firstLine="600"/>
        <w:jc w:val="both"/>
        <w:rPr>
          <w:rFonts w:ascii="Arial" w:hAnsi="Arial" w:cs="Arial"/>
          <w:b/>
        </w:rPr>
      </w:pPr>
      <w:r w:rsidRPr="007E3A1E">
        <w:rPr>
          <w:rFonts w:ascii="Arial" w:hAnsi="Arial" w:cs="Arial"/>
        </w:rPr>
        <w:t xml:space="preserve">4.6. Самостоятельной формой </w:t>
      </w:r>
      <w:proofErr w:type="gramStart"/>
      <w:r w:rsidRPr="007E3A1E">
        <w:rPr>
          <w:rFonts w:ascii="Arial" w:hAnsi="Arial" w:cs="Arial"/>
        </w:rPr>
        <w:t>контроля за</w:t>
      </w:r>
      <w:proofErr w:type="gramEnd"/>
      <w:r w:rsidRPr="007E3A1E">
        <w:rPr>
          <w:rFonts w:ascii="Arial" w:hAnsi="Arial" w:cs="Arial"/>
        </w:rPr>
        <w:t xml:space="preserve"> исполнением положений административного регламента является контроль со стороны граждан, их объединений и организаций, который осуществляется путем направления обращений и жалоб в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w:t>
      </w:r>
    </w:p>
    <w:p w:rsidR="009B19A2" w:rsidRPr="007E3A1E" w:rsidRDefault="009B19A2" w:rsidP="009B19A2">
      <w:pPr>
        <w:autoSpaceDE w:val="0"/>
        <w:autoSpaceDN w:val="0"/>
        <w:adjustRightInd w:val="0"/>
        <w:jc w:val="center"/>
        <w:outlineLvl w:val="0"/>
        <w:rPr>
          <w:rFonts w:ascii="Arial" w:hAnsi="Arial" w:cs="Arial"/>
          <w:b/>
        </w:rPr>
      </w:pPr>
    </w:p>
    <w:p w:rsidR="009B19A2" w:rsidRPr="007E3A1E" w:rsidRDefault="009B19A2" w:rsidP="009B19A2">
      <w:pPr>
        <w:widowControl w:val="0"/>
        <w:autoSpaceDE w:val="0"/>
        <w:ind w:firstLine="600"/>
        <w:jc w:val="center"/>
        <w:rPr>
          <w:rFonts w:ascii="Arial" w:hAnsi="Arial" w:cs="Arial"/>
        </w:rPr>
      </w:pPr>
      <w:r w:rsidRPr="007E3A1E">
        <w:rPr>
          <w:rFonts w:ascii="Arial" w:hAnsi="Arial" w:cs="Arial"/>
        </w:rPr>
        <w:t xml:space="preserve">5. Досудебный (внесудебный) порядок обжалования решений и действий (бездействия)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p>
    <w:p w:rsidR="009B19A2" w:rsidRPr="007E3A1E" w:rsidRDefault="009B19A2" w:rsidP="009B19A2">
      <w:pPr>
        <w:widowControl w:val="0"/>
        <w:autoSpaceDE w:val="0"/>
        <w:ind w:firstLine="600"/>
        <w:jc w:val="center"/>
        <w:rPr>
          <w:rFonts w:ascii="Arial" w:hAnsi="Arial" w:cs="Arial"/>
        </w:rPr>
      </w:pP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 xml:space="preserve">5.1. Заявитель может обратиться с жалобой на решения и действия (бездействие)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в том числе в следующих случаях:</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1) нарушение срока регистрации запроса заявителя о предоставлении муниципальной услуги, запроса, указанного в статье 15.1 Федерального закона № 210-ФЗ</w:t>
      </w:r>
      <w:proofErr w:type="gramStart"/>
      <w:r w:rsidRPr="007E3A1E">
        <w:rPr>
          <w:rFonts w:ascii="Arial" w:hAnsi="Arial" w:cs="Arial"/>
        </w:rPr>
        <w:t xml:space="preserve"> ;</w:t>
      </w:r>
      <w:proofErr w:type="gramEnd"/>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Волгоградской области, муниципальными </w:t>
      </w:r>
      <w:r w:rsidRPr="007E3A1E">
        <w:rPr>
          <w:rFonts w:ascii="Arial" w:hAnsi="Arial" w:cs="Arial"/>
        </w:rPr>
        <w:lastRenderedPageBreak/>
        <w:t>правовыми актами  для предоставления муниципальной услуги;</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9B19A2" w:rsidRPr="007E3A1E" w:rsidRDefault="009B19A2" w:rsidP="009B19A2">
      <w:pPr>
        <w:widowControl w:val="0"/>
        <w:autoSpaceDE w:val="0"/>
        <w:ind w:firstLine="600"/>
        <w:jc w:val="both"/>
        <w:rPr>
          <w:rFonts w:ascii="Arial" w:hAnsi="Arial" w:cs="Arial"/>
        </w:rPr>
      </w:pPr>
      <w:proofErr w:type="gramStart"/>
      <w:r w:rsidRPr="007E3A1E">
        <w:rPr>
          <w:rFonts w:ascii="Arial" w:hAnsi="Arial" w:cs="Arial"/>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Pr="007E3A1E">
        <w:rPr>
          <w:rFonts w:ascii="Arial" w:hAnsi="Arial"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w:t>
      </w:r>
    </w:p>
    <w:p w:rsidR="009B19A2" w:rsidRPr="007E3A1E" w:rsidRDefault="009B19A2" w:rsidP="009B19A2">
      <w:pPr>
        <w:widowControl w:val="0"/>
        <w:autoSpaceDE w:val="0"/>
        <w:ind w:firstLine="600"/>
        <w:jc w:val="both"/>
        <w:rPr>
          <w:rFonts w:ascii="Arial" w:hAnsi="Arial" w:cs="Arial"/>
        </w:rPr>
      </w:pPr>
      <w:proofErr w:type="gramStart"/>
      <w:r w:rsidRPr="007E3A1E">
        <w:rPr>
          <w:rFonts w:ascii="Arial" w:hAnsi="Arial" w:cs="Arial"/>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настоящего Федерального закона,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E3A1E">
        <w:rPr>
          <w:rFonts w:ascii="Arial" w:hAnsi="Arial" w:cs="Arial"/>
        </w:rPr>
        <w:t xml:space="preserve"> </w:t>
      </w:r>
      <w:proofErr w:type="gramStart"/>
      <w:r w:rsidRPr="007E3A1E">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8) нарушение срока или порядка выдачи документов по результатам предоставления муниципальной услуги;</w:t>
      </w:r>
    </w:p>
    <w:p w:rsidR="009B19A2" w:rsidRPr="007E3A1E" w:rsidRDefault="009B19A2" w:rsidP="009B19A2">
      <w:pPr>
        <w:widowControl w:val="0"/>
        <w:autoSpaceDE w:val="0"/>
        <w:ind w:firstLine="600"/>
        <w:jc w:val="both"/>
        <w:rPr>
          <w:rFonts w:ascii="Arial" w:hAnsi="Arial" w:cs="Arial"/>
        </w:rPr>
      </w:pPr>
      <w:proofErr w:type="gramStart"/>
      <w:r w:rsidRPr="007E3A1E">
        <w:rPr>
          <w:rFonts w:ascii="Arial" w:hAnsi="Arial" w:cs="Arial"/>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Pr="007E3A1E">
        <w:rPr>
          <w:rFonts w:ascii="Arial" w:hAnsi="Arial"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 xml:space="preserve">5.2 Жалоба подается в письменной форме на бумажном носителе, в электронной форме в наименование администрацию </w:t>
      </w:r>
      <w:r w:rsidR="00EB47BF" w:rsidRPr="007E3A1E">
        <w:rPr>
          <w:rFonts w:ascii="Arial" w:hAnsi="Arial" w:cs="Arial"/>
        </w:rPr>
        <w:t>Старополтавского</w:t>
      </w:r>
      <w:r w:rsidRPr="007E3A1E">
        <w:rPr>
          <w:rFonts w:ascii="Arial" w:hAnsi="Arial" w:cs="Arial"/>
        </w:rPr>
        <w:t xml:space="preserve">  сельского поселения, МФЦ, либо в  орган государственной власти (орган местного самоуправления) публично-правового образования, являющийся учредителем МФЦ (далее - учредитель МФЦ), а также в организации, предусмотренные частью 1.1 статьи 16 Федерального закона № 210-ФЗ.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9B19A2" w:rsidRPr="007E3A1E" w:rsidRDefault="009B19A2" w:rsidP="009B19A2">
      <w:pPr>
        <w:widowControl w:val="0"/>
        <w:autoSpaceDE w:val="0"/>
        <w:ind w:firstLine="600"/>
        <w:jc w:val="both"/>
        <w:rPr>
          <w:rFonts w:ascii="Arial" w:hAnsi="Arial" w:cs="Arial"/>
        </w:rPr>
      </w:pPr>
      <w:proofErr w:type="gramStart"/>
      <w:r w:rsidRPr="007E3A1E">
        <w:rPr>
          <w:rFonts w:ascii="Arial" w:hAnsi="Arial" w:cs="Arial"/>
        </w:rPr>
        <w:t xml:space="preserve">Жалоба на решения и действия (бездействие)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 должностного лица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 муниципального служащего, главы </w:t>
      </w:r>
      <w:r w:rsidR="00EB47BF" w:rsidRPr="007E3A1E">
        <w:rPr>
          <w:rFonts w:ascii="Arial" w:hAnsi="Arial" w:cs="Arial"/>
        </w:rPr>
        <w:t>Старополтавского</w:t>
      </w:r>
      <w:r w:rsidRPr="007E3A1E">
        <w:rPr>
          <w:rFonts w:ascii="Arial" w:hAnsi="Arial" w:cs="Arial"/>
        </w:rPr>
        <w:t xml:space="preserve">  сельского поселения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w:t>
      </w:r>
      <w:proofErr w:type="gramEnd"/>
      <w:r w:rsidRPr="007E3A1E">
        <w:rPr>
          <w:rFonts w:ascii="Arial" w:hAnsi="Arial" w:cs="Arial"/>
        </w:rPr>
        <w:t xml:space="preserve"> </w:t>
      </w:r>
      <w:proofErr w:type="gramStart"/>
      <w:r w:rsidRPr="007E3A1E">
        <w:rPr>
          <w:rFonts w:ascii="Arial" w:hAnsi="Arial" w:cs="Arial"/>
        </w:rPr>
        <w:t>приеме</w:t>
      </w:r>
      <w:proofErr w:type="gramEnd"/>
      <w:r w:rsidRPr="007E3A1E">
        <w:rPr>
          <w:rFonts w:ascii="Arial" w:hAnsi="Arial" w:cs="Arial"/>
        </w:rPr>
        <w:t xml:space="preserve"> заявителя. </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9B19A2" w:rsidRPr="007E3A1E" w:rsidRDefault="009B19A2" w:rsidP="009B19A2">
      <w:pPr>
        <w:widowControl w:val="0"/>
        <w:autoSpaceDE w:val="0"/>
        <w:ind w:firstLine="600"/>
        <w:jc w:val="both"/>
        <w:rPr>
          <w:rFonts w:ascii="Arial" w:hAnsi="Arial" w:cs="Arial"/>
        </w:rPr>
      </w:pPr>
      <w:proofErr w:type="gramStart"/>
      <w:r w:rsidRPr="007E3A1E">
        <w:rPr>
          <w:rFonts w:ascii="Arial" w:hAnsi="Arial" w:cs="Arial"/>
        </w:rPr>
        <w:lastRenderedPageBreak/>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5.3.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5.4. Жалоба должна содержать:</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 xml:space="preserve">1) наименование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 должностного лица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 муниципального служащего, главы </w:t>
      </w:r>
      <w:r w:rsidR="00EB47BF" w:rsidRPr="007E3A1E">
        <w:rPr>
          <w:rFonts w:ascii="Arial" w:hAnsi="Arial" w:cs="Arial"/>
        </w:rPr>
        <w:t>Старополтавского</w:t>
      </w:r>
      <w:r w:rsidRPr="007E3A1E">
        <w:rPr>
          <w:rFonts w:ascii="Arial" w:hAnsi="Arial" w:cs="Arial"/>
        </w:rPr>
        <w:t xml:space="preserve">  сельского поселения, или муниципального служащего, МФЦ,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9B19A2" w:rsidRPr="007E3A1E" w:rsidRDefault="009B19A2" w:rsidP="009B19A2">
      <w:pPr>
        <w:widowControl w:val="0"/>
        <w:autoSpaceDE w:val="0"/>
        <w:ind w:firstLine="600"/>
        <w:jc w:val="both"/>
        <w:rPr>
          <w:rFonts w:ascii="Arial" w:hAnsi="Arial" w:cs="Arial"/>
        </w:rPr>
      </w:pPr>
      <w:proofErr w:type="gramStart"/>
      <w:r w:rsidRPr="007E3A1E">
        <w:rPr>
          <w:rFonts w:ascii="Arial" w:hAnsi="Arial" w:cs="Arial"/>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 xml:space="preserve">3) сведения об обжалуемых решениях и действиях (бездействии)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 должностного лица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 муниципального служащего, либо муниципального служащего, МФЦ, работника МФЦ, организаций, предусмотренных частью 1.1 статьи 16 Федерального закона № 210-ФЗ, их работников;</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 xml:space="preserve">4) доводы, на основании которых заявитель не согласен с решением и действиями (бездействием)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 должностного лица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 муниципального служащего, МФЦ, работника МФЦ,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Заявитель имеет право на получение информации и документов, необходимых для обоснования и рассмотрения жалобы.</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 xml:space="preserve">5.5. Основанием для начала процедуры досудебного обжалования является поступление жалобы заявителя. Регистрация жалобы осуществляется уполномоченным специалистом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 работниками МФЦ, организаций, предусмотренных частью 1.1 статьи 16 Федерального закона № 210-ФЗ. в течение трех дней со дня ее поступления.</w:t>
      </w:r>
    </w:p>
    <w:p w:rsidR="009B19A2" w:rsidRPr="007E3A1E" w:rsidRDefault="009B19A2" w:rsidP="009B19A2">
      <w:pPr>
        <w:widowControl w:val="0"/>
        <w:autoSpaceDE w:val="0"/>
        <w:ind w:firstLine="600"/>
        <w:jc w:val="both"/>
        <w:rPr>
          <w:rFonts w:ascii="Arial" w:hAnsi="Arial" w:cs="Arial"/>
        </w:rPr>
      </w:pPr>
      <w:proofErr w:type="gramStart"/>
      <w:r w:rsidRPr="007E3A1E">
        <w:rPr>
          <w:rFonts w:ascii="Arial" w:hAnsi="Arial" w:cs="Arial"/>
        </w:rPr>
        <w:t xml:space="preserve">Жалоба, поступившая в администрацию </w:t>
      </w:r>
      <w:r w:rsidR="00EB47BF" w:rsidRPr="007E3A1E">
        <w:rPr>
          <w:rFonts w:ascii="Arial" w:hAnsi="Arial" w:cs="Arial"/>
        </w:rPr>
        <w:t>Старополтавского</w:t>
      </w:r>
      <w:r w:rsidRPr="007E3A1E">
        <w:rPr>
          <w:rFonts w:ascii="Arial" w:hAnsi="Arial" w:cs="Arial"/>
        </w:rPr>
        <w:t xml:space="preserve">  сельского поселения, МФЦ, учредителю МФЦ, в организации, предусмотренные частью 1.1 статьи 16 Федерального закона № 210-ФЗ, подлежит рассмотрению в течение пятнадцати рабочих дней со дня ее регистрации, а в случае обжалования отказа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 МФЦ, организаций, предусмотренных частью 1.1 статьи 16 настоящего Федерального закона № 210-ФЗ, в приеме документов у заявителя либо в исправлении допущенных</w:t>
      </w:r>
      <w:proofErr w:type="gramEnd"/>
      <w:r w:rsidRPr="007E3A1E">
        <w:rPr>
          <w:rFonts w:ascii="Arial" w:hAnsi="Arial" w:cs="Arial"/>
        </w:rPr>
        <w:t xml:space="preserve">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 xml:space="preserve">5.6. В случае если в жалобе не </w:t>
      </w:r>
      <w:proofErr w:type="gramStart"/>
      <w:r w:rsidRPr="007E3A1E">
        <w:rPr>
          <w:rFonts w:ascii="Arial" w:hAnsi="Arial" w:cs="Arial"/>
        </w:rPr>
        <w:t>указаны</w:t>
      </w:r>
      <w:proofErr w:type="gramEnd"/>
      <w:r w:rsidRPr="007E3A1E">
        <w:rPr>
          <w:rFonts w:ascii="Arial" w:hAnsi="Arial" w:cs="Arial"/>
        </w:rPr>
        <w:t xml:space="preserve"> фамилия заявителя, направившего жалобу, и почтовый адрес, по которому должен быть направлен ответ, ответ на жалобу не дается. </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 xml:space="preserve">Должностное лицо, работник, наделенные полномочиями по рассмотрению жалоб в соответствии с пунктом 5.2 настоящего административного регламента, при получении жалобы, </w:t>
      </w:r>
      <w:proofErr w:type="gramStart"/>
      <w:r w:rsidRPr="007E3A1E">
        <w:rPr>
          <w:rFonts w:ascii="Arial" w:hAnsi="Arial" w:cs="Arial"/>
        </w:rPr>
        <w:t>в</w:t>
      </w:r>
      <w:proofErr w:type="gramEnd"/>
      <w:r w:rsidRPr="007E3A1E">
        <w:rPr>
          <w:rFonts w:ascii="Arial" w:hAnsi="Arial" w:cs="Arial"/>
        </w:rPr>
        <w:t xml:space="preserve">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9B19A2" w:rsidRPr="007E3A1E" w:rsidRDefault="009B19A2" w:rsidP="009B19A2">
      <w:pPr>
        <w:widowControl w:val="0"/>
        <w:autoSpaceDE w:val="0"/>
        <w:ind w:firstLine="600"/>
        <w:jc w:val="both"/>
        <w:rPr>
          <w:rFonts w:ascii="Arial" w:hAnsi="Arial" w:cs="Arial"/>
        </w:rPr>
      </w:pPr>
      <w:proofErr w:type="gramStart"/>
      <w:r w:rsidRPr="007E3A1E">
        <w:rPr>
          <w:rFonts w:ascii="Arial" w:hAnsi="Arial" w:cs="Arial"/>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roofErr w:type="gramEnd"/>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В случае</w:t>
      </w:r>
      <w:proofErr w:type="gramStart"/>
      <w:r w:rsidRPr="007E3A1E">
        <w:rPr>
          <w:rFonts w:ascii="Arial" w:hAnsi="Arial" w:cs="Arial"/>
        </w:rPr>
        <w:t>,</w:t>
      </w:r>
      <w:proofErr w:type="gramEnd"/>
      <w:r w:rsidRPr="007E3A1E">
        <w:rPr>
          <w:rFonts w:ascii="Arial" w:hAnsi="Arial" w:cs="Arial"/>
        </w:rPr>
        <w:t xml:space="preserve"> если текст жалобы не позволяет определить суть обращения заявителя, ответ по существу жалобы не дается, о чем в течение семи дней со дня регистрации жалобы сообщается </w:t>
      </w:r>
      <w:r w:rsidRPr="007E3A1E">
        <w:rPr>
          <w:rFonts w:ascii="Arial" w:hAnsi="Arial" w:cs="Arial"/>
        </w:rPr>
        <w:lastRenderedPageBreak/>
        <w:t xml:space="preserve">заявителю. </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rsidR="009B19A2" w:rsidRPr="007E3A1E" w:rsidRDefault="009B19A2" w:rsidP="009B19A2">
      <w:pPr>
        <w:widowControl w:val="0"/>
        <w:autoSpaceDE w:val="0"/>
        <w:ind w:firstLine="600"/>
        <w:jc w:val="both"/>
        <w:rPr>
          <w:rFonts w:ascii="Arial" w:hAnsi="Arial" w:cs="Arial"/>
        </w:rPr>
      </w:pPr>
      <w:proofErr w:type="gramStart"/>
      <w:r w:rsidRPr="007E3A1E">
        <w:rPr>
          <w:rFonts w:ascii="Arial" w:hAnsi="Arial" w:cs="Arial"/>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работник, наделенные полномочиями по рассмотрению жалоб в соответствии с пунктом 5.2 настоящего административного регламента, вправе принять решение о безосновательности очередной жалобы и прекращении переписки с заявителем по</w:t>
      </w:r>
      <w:proofErr w:type="gramEnd"/>
      <w:r w:rsidRPr="007E3A1E">
        <w:rPr>
          <w:rFonts w:ascii="Arial" w:hAnsi="Arial" w:cs="Arial"/>
        </w:rPr>
        <w:t xml:space="preserve"> данному вопросу при условии, что указанная жалоба и ранее 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5.7. По результатам рассмотрения жалобы принимается одно из следующих решений:</w:t>
      </w:r>
    </w:p>
    <w:p w:rsidR="009B19A2" w:rsidRPr="007E3A1E" w:rsidRDefault="009B19A2" w:rsidP="009B19A2">
      <w:pPr>
        <w:widowControl w:val="0"/>
        <w:autoSpaceDE w:val="0"/>
        <w:ind w:firstLine="600"/>
        <w:jc w:val="both"/>
        <w:rPr>
          <w:rFonts w:ascii="Arial" w:hAnsi="Arial" w:cs="Arial"/>
        </w:rPr>
      </w:pPr>
      <w:proofErr w:type="gramStart"/>
      <w:r w:rsidRPr="007E3A1E">
        <w:rPr>
          <w:rFonts w:ascii="Arial" w:hAnsi="Arial"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roofErr w:type="gramEnd"/>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2) в удовлетворении жалобы отказывается.</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5.8. Основаниями для отказа в удовлетворении жалобы являются:</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 xml:space="preserve">1) признание </w:t>
      </w:r>
      <w:proofErr w:type="gramStart"/>
      <w:r w:rsidRPr="007E3A1E">
        <w:rPr>
          <w:rFonts w:ascii="Arial" w:hAnsi="Arial" w:cs="Arial"/>
        </w:rPr>
        <w:t>правомерными</w:t>
      </w:r>
      <w:proofErr w:type="gramEnd"/>
      <w:r w:rsidRPr="007E3A1E">
        <w:rPr>
          <w:rFonts w:ascii="Arial" w:hAnsi="Arial" w:cs="Arial"/>
        </w:rPr>
        <w:t xml:space="preserve"> решения и (или) действий (бездействия)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 должностных лиц, муниципальных служащих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2) наличие вступившего в законную силу решения суда по жалобе о том же предмете и по тем же основаниям;</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3) подача жалобы лицом, полномочия которого не подтверждены в порядке, установленном законодательством Российской Федерации.</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 xml:space="preserve">В случае признания жалобы подлежащей удовлетворению в ответе заявителю дается информация о действиях, осуществляемых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 МФЦ,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E3A1E">
        <w:rPr>
          <w:rFonts w:ascii="Arial" w:hAnsi="Arial" w:cs="Arial"/>
        </w:rPr>
        <w:t>неудобства</w:t>
      </w:r>
      <w:proofErr w:type="gramEnd"/>
      <w:r w:rsidRPr="007E3A1E">
        <w:rPr>
          <w:rFonts w:ascii="Arial" w:hAnsi="Arial" w:cs="Arial"/>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 xml:space="preserve">В случае признания </w:t>
      </w:r>
      <w:proofErr w:type="gramStart"/>
      <w:r w:rsidRPr="007E3A1E">
        <w:rPr>
          <w:rFonts w:ascii="Arial" w:hAnsi="Arial" w:cs="Arial"/>
        </w:rPr>
        <w:t>жалобы</w:t>
      </w:r>
      <w:proofErr w:type="gramEnd"/>
      <w:r w:rsidRPr="007E3A1E">
        <w:rPr>
          <w:rFonts w:ascii="Arial" w:hAnsi="Arial"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 xml:space="preserve">5.10. В случае установления в ходе или по результатам </w:t>
      </w:r>
      <w:proofErr w:type="gramStart"/>
      <w:r w:rsidRPr="007E3A1E">
        <w:rPr>
          <w:rFonts w:ascii="Arial" w:hAnsi="Arial" w:cs="Arial"/>
        </w:rPr>
        <w:t>рассмотрения жалобы признаков состава административного правонарушения</w:t>
      </w:r>
      <w:proofErr w:type="gramEnd"/>
      <w:r w:rsidRPr="007E3A1E">
        <w:rPr>
          <w:rFonts w:ascii="Arial" w:hAnsi="Arial" w:cs="Arial"/>
        </w:rPr>
        <w:t xml:space="preserve"> или преступления должностное лицо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 работник, наделенные полномочиями по рассмотрению жалоб в соответствии с пунктом 5.2 настоящего Административного регламента, незамедлительно направляют имеющиеся материалы в органы прокуратуры.</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 xml:space="preserve">5.11. Заявители вправе обжаловать решения, принятые при предоставлении муниципальной услуги, действия (бездействие) должностных лиц, муниципальных служащих администрации </w:t>
      </w:r>
      <w:r w:rsidR="00EB47BF" w:rsidRPr="007E3A1E">
        <w:rPr>
          <w:rFonts w:ascii="Arial" w:hAnsi="Arial" w:cs="Arial"/>
        </w:rPr>
        <w:t>Старополтавского</w:t>
      </w:r>
      <w:r w:rsidRPr="007E3A1E">
        <w:rPr>
          <w:rFonts w:ascii="Arial" w:hAnsi="Arial" w:cs="Arial"/>
        </w:rPr>
        <w:t xml:space="preserve">  сельского поселения, должностных лиц МФЦ, работников организаций, предусмотренных частью 1.1 статьи 16 Федерального закона № 210-ФЗ, в судебном порядке в соответствии с законодательством Российской Федерации.</w:t>
      </w:r>
    </w:p>
    <w:p w:rsidR="009B19A2" w:rsidRPr="007E3A1E" w:rsidRDefault="009B19A2" w:rsidP="009B19A2">
      <w:pPr>
        <w:widowControl w:val="0"/>
        <w:autoSpaceDE w:val="0"/>
        <w:ind w:firstLine="600"/>
        <w:jc w:val="both"/>
        <w:rPr>
          <w:rFonts w:ascii="Arial" w:hAnsi="Arial" w:cs="Arial"/>
        </w:rPr>
      </w:pPr>
      <w:r w:rsidRPr="007E3A1E">
        <w:rPr>
          <w:rFonts w:ascii="Arial" w:hAnsi="Arial" w:cs="Arial"/>
        </w:rPr>
        <w:t>5.12.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 мая 2006г. № 59-ФЗ «О порядке рассмотрения обращений граждан Российской Федерации».</w:t>
      </w:r>
    </w:p>
    <w:p w:rsidR="00AE6B44" w:rsidRPr="007E3A1E" w:rsidRDefault="00200259">
      <w:pPr>
        <w:rPr>
          <w:rFonts w:ascii="Arial" w:hAnsi="Arial" w:cs="Arial"/>
        </w:rPr>
      </w:pPr>
    </w:p>
    <w:sectPr w:rsidR="00AE6B44" w:rsidRPr="007E3A1E" w:rsidSect="00545D62">
      <w:headerReference w:type="even" r:id="rId8"/>
      <w:headerReference w:type="default" r:id="rId9"/>
      <w:pgSz w:w="11906" w:h="16838"/>
      <w:pgMar w:top="964" w:right="851" w:bottom="567" w:left="1418"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259" w:rsidRDefault="00200259" w:rsidP="008F75E9">
      <w:r>
        <w:separator/>
      </w:r>
    </w:p>
  </w:endnote>
  <w:endnote w:type="continuationSeparator" w:id="0">
    <w:p w:rsidR="00200259" w:rsidRDefault="00200259" w:rsidP="008F7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icrosoft Sans Serif">
    <w:panose1 w:val="020B0604020202020204"/>
    <w:charset w:val="CC"/>
    <w:family w:val="swiss"/>
    <w:pitch w:val="variable"/>
    <w:sig w:usb0="E1002AFF" w:usb1="C0000002" w:usb2="00000008" w:usb3="00000000" w:csb0="000101F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259" w:rsidRDefault="00200259" w:rsidP="008F75E9">
      <w:r>
        <w:separator/>
      </w:r>
    </w:p>
  </w:footnote>
  <w:footnote w:type="continuationSeparator" w:id="0">
    <w:p w:rsidR="00200259" w:rsidRDefault="00200259" w:rsidP="008F75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8E9" w:rsidRDefault="00994C5A" w:rsidP="00F71AE6">
    <w:pPr>
      <w:pStyle w:val="af1"/>
      <w:framePr w:wrap="around" w:vAnchor="text" w:hAnchor="margin" w:xAlign="center" w:y="1"/>
      <w:rPr>
        <w:rStyle w:val="af3"/>
      </w:rPr>
    </w:pPr>
    <w:r>
      <w:rPr>
        <w:rStyle w:val="af3"/>
      </w:rPr>
      <w:fldChar w:fldCharType="begin"/>
    </w:r>
    <w:r w:rsidR="009B19A2">
      <w:rPr>
        <w:rStyle w:val="af3"/>
      </w:rPr>
      <w:instrText xml:space="preserve">PAGE  </w:instrText>
    </w:r>
    <w:r>
      <w:rPr>
        <w:rStyle w:val="af3"/>
      </w:rPr>
      <w:fldChar w:fldCharType="end"/>
    </w:r>
  </w:p>
  <w:p w:rsidR="00B528E9" w:rsidRDefault="00200259">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8E9" w:rsidRDefault="00994C5A" w:rsidP="00F71AE6">
    <w:pPr>
      <w:pStyle w:val="af1"/>
      <w:framePr w:wrap="around" w:vAnchor="text" w:hAnchor="margin" w:xAlign="center" w:y="1"/>
      <w:rPr>
        <w:rStyle w:val="af3"/>
      </w:rPr>
    </w:pPr>
    <w:r>
      <w:rPr>
        <w:rStyle w:val="af3"/>
      </w:rPr>
      <w:fldChar w:fldCharType="begin"/>
    </w:r>
    <w:r w:rsidR="009B19A2">
      <w:rPr>
        <w:rStyle w:val="af3"/>
      </w:rPr>
      <w:instrText xml:space="preserve">PAGE  </w:instrText>
    </w:r>
    <w:r>
      <w:rPr>
        <w:rStyle w:val="af3"/>
      </w:rPr>
      <w:fldChar w:fldCharType="separate"/>
    </w:r>
    <w:r w:rsidR="007E3A1E">
      <w:rPr>
        <w:rStyle w:val="af3"/>
        <w:noProof/>
      </w:rPr>
      <w:t>2</w:t>
    </w:r>
    <w:r>
      <w:rPr>
        <w:rStyle w:val="af3"/>
      </w:rPr>
      <w:fldChar w:fldCharType="end"/>
    </w:r>
  </w:p>
  <w:p w:rsidR="00B528E9" w:rsidRDefault="00200259">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9A2"/>
    <w:rsid w:val="00153630"/>
    <w:rsid w:val="00200259"/>
    <w:rsid w:val="00244288"/>
    <w:rsid w:val="00365022"/>
    <w:rsid w:val="003E1EEE"/>
    <w:rsid w:val="003F7ECB"/>
    <w:rsid w:val="00573C29"/>
    <w:rsid w:val="00577CDC"/>
    <w:rsid w:val="007614B8"/>
    <w:rsid w:val="007E3A1E"/>
    <w:rsid w:val="008F75E9"/>
    <w:rsid w:val="00994C5A"/>
    <w:rsid w:val="009B19A2"/>
    <w:rsid w:val="009C099A"/>
    <w:rsid w:val="00A43B62"/>
    <w:rsid w:val="00B522BF"/>
    <w:rsid w:val="00BA67D4"/>
    <w:rsid w:val="00C4352F"/>
    <w:rsid w:val="00E35154"/>
    <w:rsid w:val="00E502AD"/>
    <w:rsid w:val="00EB47BF"/>
    <w:rsid w:val="00EF3BBA"/>
    <w:rsid w:val="00F830E5"/>
    <w:rsid w:val="00FB7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Times New Roman" w:hAnsi="Microsoft Sans Serif" w:cs="Microsoft Sans Serif"/>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9A2"/>
    <w:rPr>
      <w:rFonts w:ascii="Times New Roman" w:hAnsi="Times New Roman" w:cs="Times New Roman"/>
      <w:sz w:val="20"/>
      <w:szCs w:val="20"/>
    </w:rPr>
  </w:style>
  <w:style w:type="paragraph" w:styleId="1">
    <w:name w:val="heading 1"/>
    <w:basedOn w:val="a"/>
    <w:link w:val="10"/>
    <w:uiPriority w:val="9"/>
    <w:qFormat/>
    <w:rsid w:val="003F7ECB"/>
    <w:pPr>
      <w:keepNext/>
      <w:widowControl w:val="0"/>
      <w:spacing w:before="240" w:after="60"/>
      <w:outlineLvl w:val="0"/>
    </w:pPr>
    <w:rPr>
      <w:rFonts w:asciiTheme="majorHAnsi" w:eastAsiaTheme="majorEastAsia" w:hAnsiTheme="majorHAnsi" w:cstheme="majorBidi"/>
      <w:b/>
      <w:bCs/>
      <w:color w:val="000000"/>
      <w:kern w:val="32"/>
      <w:sz w:val="32"/>
      <w:szCs w:val="32"/>
    </w:rPr>
  </w:style>
  <w:style w:type="paragraph" w:styleId="2">
    <w:name w:val="heading 2"/>
    <w:basedOn w:val="a"/>
    <w:next w:val="a"/>
    <w:link w:val="20"/>
    <w:uiPriority w:val="9"/>
    <w:semiHidden/>
    <w:unhideWhenUsed/>
    <w:qFormat/>
    <w:rsid w:val="003F7ECB"/>
    <w:pPr>
      <w:keepNext/>
      <w:widowControl w:val="0"/>
      <w:spacing w:before="240" w:after="60"/>
      <w:outlineLvl w:val="1"/>
    </w:pPr>
    <w:rPr>
      <w:rFonts w:asciiTheme="majorHAnsi" w:eastAsiaTheme="majorEastAsia" w:hAnsiTheme="majorHAnsi" w:cstheme="majorBidi"/>
      <w:b/>
      <w:bCs/>
      <w:i/>
      <w:iCs/>
      <w:color w:val="000000"/>
      <w:sz w:val="28"/>
      <w:szCs w:val="28"/>
    </w:rPr>
  </w:style>
  <w:style w:type="paragraph" w:styleId="3">
    <w:name w:val="heading 3"/>
    <w:basedOn w:val="a"/>
    <w:next w:val="a"/>
    <w:link w:val="30"/>
    <w:uiPriority w:val="9"/>
    <w:semiHidden/>
    <w:unhideWhenUsed/>
    <w:qFormat/>
    <w:rsid w:val="003F7ECB"/>
    <w:pPr>
      <w:keepNext/>
      <w:widowControl w:val="0"/>
      <w:spacing w:before="240" w:after="60"/>
      <w:outlineLvl w:val="2"/>
    </w:pPr>
    <w:rPr>
      <w:rFonts w:asciiTheme="majorHAnsi" w:eastAsiaTheme="majorEastAsia" w:hAnsiTheme="majorHAnsi" w:cstheme="majorBidi"/>
      <w:b/>
      <w:bCs/>
      <w:color w:val="000000"/>
      <w:sz w:val="26"/>
      <w:szCs w:val="26"/>
    </w:rPr>
  </w:style>
  <w:style w:type="paragraph" w:styleId="4">
    <w:name w:val="heading 4"/>
    <w:basedOn w:val="a"/>
    <w:next w:val="a"/>
    <w:link w:val="40"/>
    <w:uiPriority w:val="9"/>
    <w:semiHidden/>
    <w:unhideWhenUsed/>
    <w:qFormat/>
    <w:rsid w:val="003F7ECB"/>
    <w:pPr>
      <w:keepNext/>
      <w:widowControl w:val="0"/>
      <w:spacing w:before="240" w:after="60"/>
      <w:outlineLvl w:val="3"/>
    </w:pPr>
    <w:rPr>
      <w:rFonts w:asciiTheme="minorHAnsi" w:eastAsiaTheme="minorEastAsia" w:hAnsiTheme="minorHAnsi" w:cstheme="minorBidi"/>
      <w:b/>
      <w:bCs/>
      <w:color w:val="000000"/>
      <w:sz w:val="28"/>
      <w:szCs w:val="28"/>
    </w:rPr>
  </w:style>
  <w:style w:type="paragraph" w:styleId="5">
    <w:name w:val="heading 5"/>
    <w:basedOn w:val="a"/>
    <w:next w:val="a"/>
    <w:link w:val="50"/>
    <w:uiPriority w:val="9"/>
    <w:semiHidden/>
    <w:unhideWhenUsed/>
    <w:qFormat/>
    <w:rsid w:val="003F7ECB"/>
    <w:pPr>
      <w:widowControl w:val="0"/>
      <w:spacing w:before="240" w:after="60"/>
      <w:outlineLvl w:val="4"/>
    </w:pPr>
    <w:rPr>
      <w:rFonts w:asciiTheme="minorHAnsi" w:eastAsiaTheme="minorEastAsia" w:hAnsiTheme="minorHAnsi" w:cstheme="minorBidi"/>
      <w:b/>
      <w:bCs/>
      <w:i/>
      <w:iCs/>
      <w:color w:val="000000"/>
      <w:sz w:val="26"/>
      <w:szCs w:val="26"/>
    </w:rPr>
  </w:style>
  <w:style w:type="paragraph" w:styleId="6">
    <w:name w:val="heading 6"/>
    <w:basedOn w:val="a"/>
    <w:next w:val="a"/>
    <w:link w:val="60"/>
    <w:uiPriority w:val="9"/>
    <w:semiHidden/>
    <w:unhideWhenUsed/>
    <w:qFormat/>
    <w:rsid w:val="003F7ECB"/>
    <w:pPr>
      <w:widowControl w:val="0"/>
      <w:spacing w:before="240" w:after="60"/>
      <w:outlineLvl w:val="5"/>
    </w:pPr>
    <w:rPr>
      <w:rFonts w:asciiTheme="minorHAnsi" w:eastAsiaTheme="minorEastAsia" w:hAnsiTheme="minorHAnsi" w:cstheme="minorBidi"/>
      <w:b/>
      <w:bCs/>
      <w:color w:val="000000"/>
      <w:sz w:val="22"/>
      <w:szCs w:val="22"/>
    </w:rPr>
  </w:style>
  <w:style w:type="paragraph" w:styleId="7">
    <w:name w:val="heading 7"/>
    <w:basedOn w:val="a"/>
    <w:next w:val="a"/>
    <w:link w:val="70"/>
    <w:uiPriority w:val="9"/>
    <w:semiHidden/>
    <w:unhideWhenUsed/>
    <w:qFormat/>
    <w:rsid w:val="003F7ECB"/>
    <w:pPr>
      <w:widowControl w:val="0"/>
      <w:spacing w:before="240" w:after="60"/>
      <w:outlineLvl w:val="6"/>
    </w:pPr>
    <w:rPr>
      <w:rFonts w:asciiTheme="minorHAnsi" w:eastAsiaTheme="minorEastAsia" w:hAnsiTheme="minorHAnsi" w:cstheme="minorBidi"/>
      <w:color w:val="000000"/>
      <w:sz w:val="24"/>
      <w:szCs w:val="24"/>
    </w:rPr>
  </w:style>
  <w:style w:type="paragraph" w:styleId="8">
    <w:name w:val="heading 8"/>
    <w:basedOn w:val="a"/>
    <w:next w:val="a"/>
    <w:link w:val="80"/>
    <w:uiPriority w:val="9"/>
    <w:semiHidden/>
    <w:unhideWhenUsed/>
    <w:qFormat/>
    <w:rsid w:val="003F7ECB"/>
    <w:pPr>
      <w:widowControl w:val="0"/>
      <w:spacing w:before="240" w:after="60"/>
      <w:outlineLvl w:val="7"/>
    </w:pPr>
    <w:rPr>
      <w:rFonts w:asciiTheme="minorHAnsi" w:eastAsiaTheme="minorEastAsia" w:hAnsiTheme="minorHAnsi" w:cstheme="minorBidi"/>
      <w:i/>
      <w:iCs/>
      <w:color w:val="000000"/>
      <w:sz w:val="24"/>
      <w:szCs w:val="24"/>
    </w:rPr>
  </w:style>
  <w:style w:type="paragraph" w:styleId="9">
    <w:name w:val="heading 9"/>
    <w:basedOn w:val="a"/>
    <w:next w:val="a"/>
    <w:link w:val="90"/>
    <w:uiPriority w:val="9"/>
    <w:semiHidden/>
    <w:unhideWhenUsed/>
    <w:qFormat/>
    <w:rsid w:val="003F7ECB"/>
    <w:pPr>
      <w:widowControl w:val="0"/>
      <w:spacing w:before="240" w:after="60"/>
      <w:outlineLvl w:val="8"/>
    </w:pPr>
    <w:rPr>
      <w:rFonts w:asciiTheme="majorHAnsi" w:eastAsiaTheme="majorEastAsia" w:hAnsiTheme="majorHAnsi" w:cstheme="majorBidi"/>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3F7ECB"/>
    <w:rPr>
      <w:rFonts w:asciiTheme="majorHAnsi" w:eastAsiaTheme="majorEastAsia" w:hAnsiTheme="majorHAnsi" w:cstheme="majorBidi"/>
      <w:b/>
      <w:bCs/>
      <w:color w:val="000000"/>
      <w:kern w:val="32"/>
      <w:sz w:val="32"/>
      <w:szCs w:val="32"/>
    </w:rPr>
  </w:style>
  <w:style w:type="character" w:customStyle="1" w:styleId="20">
    <w:name w:val="Заголовок 2 Знак"/>
    <w:link w:val="2"/>
    <w:uiPriority w:val="9"/>
    <w:semiHidden/>
    <w:rsid w:val="003F7ECB"/>
    <w:rPr>
      <w:rFonts w:asciiTheme="majorHAnsi" w:eastAsiaTheme="majorEastAsia" w:hAnsiTheme="majorHAnsi" w:cstheme="majorBidi"/>
      <w:b/>
      <w:bCs/>
      <w:i/>
      <w:iCs/>
      <w:color w:val="000000"/>
      <w:sz w:val="28"/>
      <w:szCs w:val="28"/>
    </w:rPr>
  </w:style>
  <w:style w:type="character" w:customStyle="1" w:styleId="30">
    <w:name w:val="Заголовок 3 Знак"/>
    <w:link w:val="3"/>
    <w:uiPriority w:val="9"/>
    <w:semiHidden/>
    <w:rsid w:val="003F7ECB"/>
    <w:rPr>
      <w:rFonts w:asciiTheme="majorHAnsi" w:eastAsiaTheme="majorEastAsia" w:hAnsiTheme="majorHAnsi" w:cstheme="majorBidi"/>
      <w:b/>
      <w:bCs/>
      <w:color w:val="000000"/>
      <w:sz w:val="26"/>
      <w:szCs w:val="26"/>
    </w:rPr>
  </w:style>
  <w:style w:type="character" w:customStyle="1" w:styleId="40">
    <w:name w:val="Заголовок 4 Знак"/>
    <w:link w:val="4"/>
    <w:uiPriority w:val="9"/>
    <w:semiHidden/>
    <w:rsid w:val="003F7ECB"/>
    <w:rPr>
      <w:rFonts w:asciiTheme="minorHAnsi" w:eastAsiaTheme="minorEastAsia" w:hAnsiTheme="minorHAnsi" w:cstheme="minorBidi"/>
      <w:b/>
      <w:bCs/>
      <w:color w:val="000000"/>
      <w:sz w:val="28"/>
      <w:szCs w:val="28"/>
    </w:rPr>
  </w:style>
  <w:style w:type="character" w:customStyle="1" w:styleId="50">
    <w:name w:val="Заголовок 5 Знак"/>
    <w:link w:val="5"/>
    <w:uiPriority w:val="9"/>
    <w:semiHidden/>
    <w:rsid w:val="003F7ECB"/>
    <w:rPr>
      <w:rFonts w:asciiTheme="minorHAnsi" w:eastAsiaTheme="minorEastAsia" w:hAnsiTheme="minorHAnsi" w:cstheme="minorBidi"/>
      <w:b/>
      <w:bCs/>
      <w:i/>
      <w:iCs/>
      <w:color w:val="000000"/>
      <w:sz w:val="26"/>
      <w:szCs w:val="26"/>
    </w:rPr>
  </w:style>
  <w:style w:type="character" w:customStyle="1" w:styleId="60">
    <w:name w:val="Заголовок 6 Знак"/>
    <w:link w:val="6"/>
    <w:uiPriority w:val="9"/>
    <w:semiHidden/>
    <w:rsid w:val="003F7ECB"/>
    <w:rPr>
      <w:rFonts w:asciiTheme="minorHAnsi" w:eastAsiaTheme="minorEastAsia" w:hAnsiTheme="minorHAnsi" w:cstheme="minorBidi"/>
      <w:b/>
      <w:bCs/>
      <w:color w:val="000000"/>
      <w:sz w:val="22"/>
      <w:szCs w:val="22"/>
    </w:rPr>
  </w:style>
  <w:style w:type="character" w:customStyle="1" w:styleId="70">
    <w:name w:val="Заголовок 7 Знак"/>
    <w:link w:val="7"/>
    <w:uiPriority w:val="9"/>
    <w:semiHidden/>
    <w:rsid w:val="003F7ECB"/>
    <w:rPr>
      <w:rFonts w:asciiTheme="minorHAnsi" w:eastAsiaTheme="minorEastAsia" w:hAnsiTheme="minorHAnsi" w:cstheme="minorBidi"/>
      <w:color w:val="000000"/>
    </w:rPr>
  </w:style>
  <w:style w:type="character" w:customStyle="1" w:styleId="80">
    <w:name w:val="Заголовок 8 Знак"/>
    <w:link w:val="8"/>
    <w:uiPriority w:val="9"/>
    <w:semiHidden/>
    <w:rsid w:val="003F7ECB"/>
    <w:rPr>
      <w:rFonts w:asciiTheme="minorHAnsi" w:eastAsiaTheme="minorEastAsia" w:hAnsiTheme="minorHAnsi" w:cstheme="minorBidi"/>
      <w:i/>
      <w:iCs/>
      <w:color w:val="000000"/>
    </w:rPr>
  </w:style>
  <w:style w:type="character" w:customStyle="1" w:styleId="90">
    <w:name w:val="Заголовок 9 Знак"/>
    <w:link w:val="9"/>
    <w:uiPriority w:val="9"/>
    <w:semiHidden/>
    <w:rsid w:val="003F7ECB"/>
    <w:rPr>
      <w:rFonts w:asciiTheme="majorHAnsi" w:eastAsiaTheme="majorEastAsia" w:hAnsiTheme="majorHAnsi" w:cstheme="majorBidi"/>
      <w:color w:val="000000"/>
      <w:sz w:val="22"/>
      <w:szCs w:val="22"/>
    </w:rPr>
  </w:style>
  <w:style w:type="paragraph" w:styleId="a3">
    <w:name w:val="caption"/>
    <w:basedOn w:val="a"/>
    <w:next w:val="a"/>
    <w:uiPriority w:val="35"/>
    <w:semiHidden/>
    <w:unhideWhenUsed/>
    <w:qFormat/>
    <w:rsid w:val="003F7ECB"/>
    <w:pPr>
      <w:widowControl w:val="0"/>
    </w:pPr>
    <w:rPr>
      <w:rFonts w:ascii="Microsoft Sans Serif" w:hAnsi="Microsoft Sans Serif" w:cs="Microsoft Sans Serif"/>
      <w:b/>
      <w:bCs/>
      <w:color w:val="000000"/>
    </w:rPr>
  </w:style>
  <w:style w:type="paragraph" w:styleId="a4">
    <w:name w:val="Title"/>
    <w:basedOn w:val="a"/>
    <w:link w:val="a5"/>
    <w:uiPriority w:val="10"/>
    <w:qFormat/>
    <w:rsid w:val="003F7ECB"/>
    <w:pPr>
      <w:widowControl w:val="0"/>
      <w:spacing w:before="240" w:after="60"/>
      <w:jc w:val="center"/>
      <w:outlineLvl w:val="0"/>
    </w:pPr>
    <w:rPr>
      <w:rFonts w:asciiTheme="majorHAnsi" w:eastAsiaTheme="majorEastAsia" w:hAnsiTheme="majorHAnsi" w:cstheme="majorBidi"/>
      <w:b/>
      <w:bCs/>
      <w:color w:val="000000"/>
      <w:kern w:val="28"/>
      <w:sz w:val="32"/>
      <w:szCs w:val="32"/>
    </w:rPr>
  </w:style>
  <w:style w:type="character" w:customStyle="1" w:styleId="a5">
    <w:name w:val="Название Знак"/>
    <w:link w:val="a4"/>
    <w:uiPriority w:val="10"/>
    <w:rsid w:val="003F7ECB"/>
    <w:rPr>
      <w:rFonts w:asciiTheme="majorHAnsi" w:eastAsiaTheme="majorEastAsia" w:hAnsiTheme="majorHAnsi" w:cstheme="majorBidi"/>
      <w:b/>
      <w:bCs/>
      <w:color w:val="000000"/>
      <w:kern w:val="28"/>
      <w:sz w:val="32"/>
      <w:szCs w:val="32"/>
    </w:rPr>
  </w:style>
  <w:style w:type="paragraph" w:styleId="a6">
    <w:name w:val="Body Text"/>
    <w:basedOn w:val="a"/>
    <w:link w:val="a7"/>
    <w:uiPriority w:val="1"/>
    <w:rsid w:val="003F7ECB"/>
    <w:pPr>
      <w:widowControl w:val="0"/>
      <w:spacing w:before="100" w:after="120"/>
    </w:pPr>
    <w:rPr>
      <w:rFonts w:ascii="Calibri" w:hAnsi="Calibri" w:cs="Microsoft Sans Serif"/>
      <w:color w:val="000000"/>
      <w:sz w:val="24"/>
      <w:szCs w:val="24"/>
    </w:rPr>
  </w:style>
  <w:style w:type="character" w:customStyle="1" w:styleId="a7">
    <w:name w:val="Основной текст Знак"/>
    <w:link w:val="a6"/>
    <w:uiPriority w:val="1"/>
    <w:rsid w:val="003F7ECB"/>
    <w:rPr>
      <w:sz w:val="24"/>
      <w:szCs w:val="24"/>
    </w:rPr>
  </w:style>
  <w:style w:type="paragraph" w:styleId="a8">
    <w:name w:val="Subtitle"/>
    <w:basedOn w:val="a"/>
    <w:link w:val="a9"/>
    <w:uiPriority w:val="11"/>
    <w:qFormat/>
    <w:rsid w:val="003F7ECB"/>
    <w:pPr>
      <w:widowControl w:val="0"/>
      <w:spacing w:after="60"/>
      <w:jc w:val="center"/>
      <w:outlineLvl w:val="1"/>
    </w:pPr>
    <w:rPr>
      <w:rFonts w:asciiTheme="majorHAnsi" w:eastAsiaTheme="majorEastAsia" w:hAnsiTheme="majorHAnsi" w:cstheme="majorBidi"/>
      <w:color w:val="000000"/>
      <w:sz w:val="24"/>
      <w:szCs w:val="24"/>
    </w:rPr>
  </w:style>
  <w:style w:type="character" w:customStyle="1" w:styleId="a9">
    <w:name w:val="Подзаголовок Знак"/>
    <w:link w:val="a8"/>
    <w:uiPriority w:val="11"/>
    <w:rsid w:val="003F7ECB"/>
    <w:rPr>
      <w:rFonts w:asciiTheme="majorHAnsi" w:eastAsiaTheme="majorEastAsia" w:hAnsiTheme="majorHAnsi" w:cstheme="majorBidi"/>
      <w:color w:val="000000"/>
    </w:rPr>
  </w:style>
  <w:style w:type="character" w:styleId="aa">
    <w:name w:val="Strong"/>
    <w:uiPriority w:val="22"/>
    <w:qFormat/>
    <w:rsid w:val="003F7ECB"/>
    <w:rPr>
      <w:b/>
      <w:bCs/>
    </w:rPr>
  </w:style>
  <w:style w:type="character" w:styleId="ab">
    <w:name w:val="Emphasis"/>
    <w:uiPriority w:val="20"/>
    <w:qFormat/>
    <w:rsid w:val="003F7ECB"/>
    <w:rPr>
      <w:i/>
      <w:iCs/>
    </w:rPr>
  </w:style>
  <w:style w:type="paragraph" w:styleId="ac">
    <w:name w:val="No Spacing"/>
    <w:uiPriority w:val="1"/>
    <w:qFormat/>
    <w:rsid w:val="003F7ECB"/>
    <w:pPr>
      <w:widowControl w:val="0"/>
    </w:pPr>
    <w:rPr>
      <w:color w:val="000000"/>
    </w:rPr>
  </w:style>
  <w:style w:type="paragraph" w:styleId="ad">
    <w:name w:val="List Paragraph"/>
    <w:basedOn w:val="a"/>
    <w:uiPriority w:val="34"/>
    <w:qFormat/>
    <w:rsid w:val="003F7ECB"/>
    <w:pPr>
      <w:widowControl w:val="0"/>
      <w:ind w:left="708"/>
    </w:pPr>
    <w:rPr>
      <w:rFonts w:ascii="Microsoft Sans Serif" w:hAnsi="Microsoft Sans Serif" w:cs="Microsoft Sans Serif"/>
      <w:color w:val="000000"/>
      <w:sz w:val="24"/>
      <w:szCs w:val="24"/>
    </w:rPr>
  </w:style>
  <w:style w:type="paragraph" w:styleId="ae">
    <w:name w:val="TOC Heading"/>
    <w:basedOn w:val="1"/>
    <w:next w:val="a"/>
    <w:uiPriority w:val="39"/>
    <w:semiHidden/>
    <w:unhideWhenUsed/>
    <w:qFormat/>
    <w:rsid w:val="003F7ECB"/>
    <w:pPr>
      <w:outlineLvl w:val="9"/>
    </w:pPr>
  </w:style>
  <w:style w:type="paragraph" w:customStyle="1" w:styleId="11">
    <w:name w:val="Заголовок 11"/>
    <w:basedOn w:val="a"/>
    <w:uiPriority w:val="1"/>
    <w:rsid w:val="003F7ECB"/>
    <w:pPr>
      <w:spacing w:before="30"/>
      <w:ind w:left="95" w:hanging="543"/>
      <w:outlineLvl w:val="1"/>
    </w:pPr>
    <w:rPr>
      <w:rFonts w:ascii="Calibri" w:hAnsi="Calibri" w:cs="Calibri"/>
      <w:b/>
      <w:bCs/>
      <w:sz w:val="30"/>
      <w:szCs w:val="30"/>
      <w:lang w:val="en-US" w:eastAsia="en-US"/>
    </w:rPr>
  </w:style>
  <w:style w:type="paragraph" w:customStyle="1" w:styleId="61">
    <w:name w:val="Заголовок 61"/>
    <w:basedOn w:val="a"/>
    <w:uiPriority w:val="1"/>
    <w:rsid w:val="003F7ECB"/>
    <w:pPr>
      <w:spacing w:before="64"/>
      <w:ind w:left="566"/>
      <w:jc w:val="center"/>
      <w:outlineLvl w:val="6"/>
    </w:pPr>
    <w:rPr>
      <w:b/>
      <w:bCs/>
      <w:sz w:val="28"/>
      <w:szCs w:val="28"/>
      <w:lang w:val="en-US" w:eastAsia="en-US"/>
    </w:rPr>
  </w:style>
  <w:style w:type="paragraph" w:customStyle="1" w:styleId="TableParagraph">
    <w:name w:val="Table Paragraph"/>
    <w:basedOn w:val="a"/>
    <w:uiPriority w:val="1"/>
    <w:rsid w:val="003F7ECB"/>
    <w:rPr>
      <w:sz w:val="22"/>
      <w:szCs w:val="22"/>
      <w:lang w:val="en-US" w:eastAsia="en-US"/>
    </w:rPr>
  </w:style>
  <w:style w:type="paragraph" w:customStyle="1" w:styleId="91">
    <w:name w:val="Заголовок 91"/>
    <w:basedOn w:val="a"/>
    <w:uiPriority w:val="1"/>
    <w:rsid w:val="003F7ECB"/>
    <w:pPr>
      <w:spacing w:before="1"/>
      <w:ind w:left="2120"/>
    </w:pPr>
    <w:rPr>
      <w:b/>
      <w:bCs/>
      <w:sz w:val="26"/>
      <w:szCs w:val="26"/>
      <w:lang w:val="en-US" w:eastAsia="en-US"/>
    </w:rPr>
  </w:style>
  <w:style w:type="paragraph" w:customStyle="1" w:styleId="41">
    <w:name w:val="Заголовок 41"/>
    <w:basedOn w:val="a"/>
    <w:uiPriority w:val="1"/>
    <w:rsid w:val="003F7ECB"/>
    <w:pPr>
      <w:ind w:left="113" w:right="98" w:hanging="3615"/>
      <w:outlineLvl w:val="4"/>
    </w:pPr>
    <w:rPr>
      <w:b/>
      <w:bCs/>
      <w:sz w:val="26"/>
      <w:szCs w:val="26"/>
      <w:lang w:val="en-US" w:eastAsia="en-US"/>
    </w:rPr>
  </w:style>
  <w:style w:type="paragraph" w:customStyle="1" w:styleId="31">
    <w:name w:val="Заголовок 31"/>
    <w:basedOn w:val="a"/>
    <w:uiPriority w:val="1"/>
    <w:rsid w:val="003F7ECB"/>
    <w:pPr>
      <w:spacing w:before="1"/>
      <w:ind w:left="100" w:right="131" w:firstLine="567"/>
      <w:jc w:val="both"/>
      <w:outlineLvl w:val="3"/>
    </w:pPr>
    <w:rPr>
      <w:rFonts w:ascii="Calibri" w:hAnsi="Calibri" w:cs="Calibri"/>
      <w:sz w:val="28"/>
      <w:szCs w:val="28"/>
      <w:lang w:val="en-US" w:eastAsia="en-US"/>
    </w:rPr>
  </w:style>
  <w:style w:type="paragraph" w:customStyle="1" w:styleId="21">
    <w:name w:val="Заголовок 21"/>
    <w:basedOn w:val="a"/>
    <w:uiPriority w:val="1"/>
    <w:rsid w:val="003F7ECB"/>
    <w:pPr>
      <w:widowControl w:val="0"/>
      <w:spacing w:before="14"/>
      <w:ind w:left="12"/>
      <w:jc w:val="center"/>
      <w:outlineLvl w:val="2"/>
    </w:pPr>
    <w:rPr>
      <w:rFonts w:ascii="Microsoft Sans Serif" w:hAnsi="Microsoft Sans Serif" w:cs="Microsoft Sans Serif"/>
      <w:b/>
      <w:bCs/>
      <w:color w:val="000000"/>
      <w:sz w:val="28"/>
      <w:szCs w:val="28"/>
      <w:lang w:val="en-US" w:eastAsia="en-US"/>
    </w:rPr>
  </w:style>
  <w:style w:type="paragraph" w:customStyle="1" w:styleId="51">
    <w:name w:val="Заголовок 51"/>
    <w:basedOn w:val="a"/>
    <w:uiPriority w:val="1"/>
    <w:rsid w:val="003F7ECB"/>
    <w:pPr>
      <w:spacing w:line="285" w:lineRule="exact"/>
      <w:ind w:left="670" w:right="98"/>
      <w:outlineLvl w:val="5"/>
    </w:pPr>
    <w:rPr>
      <w:rFonts w:ascii="Calibri" w:hAnsi="Calibri" w:cs="Calibri"/>
      <w:b/>
      <w:bCs/>
      <w:lang w:val="en-US" w:eastAsia="en-US"/>
    </w:rPr>
  </w:style>
  <w:style w:type="paragraph" w:customStyle="1" w:styleId="af">
    <w:name w:val="заголовок_желтый"/>
    <w:basedOn w:val="a"/>
    <w:link w:val="af0"/>
    <w:rsid w:val="003F7ECB"/>
    <w:pPr>
      <w:widowControl w:val="0"/>
      <w:jc w:val="center"/>
    </w:pPr>
    <w:rPr>
      <w:rFonts w:ascii="Microsoft Sans Serif" w:hAnsi="Microsoft Sans Serif" w:cs="Microsoft Sans Serif"/>
      <w:b/>
      <w:color w:val="000000"/>
      <w:sz w:val="32"/>
      <w:szCs w:val="32"/>
    </w:rPr>
  </w:style>
  <w:style w:type="character" w:customStyle="1" w:styleId="af0">
    <w:name w:val="заголовок_желтый Знак"/>
    <w:link w:val="af"/>
    <w:rsid w:val="003F7ECB"/>
    <w:rPr>
      <w:rFonts w:ascii="Times New Roman" w:hAnsi="Times New Roman"/>
      <w:b/>
      <w:sz w:val="32"/>
      <w:szCs w:val="32"/>
    </w:rPr>
  </w:style>
  <w:style w:type="paragraph" w:customStyle="1" w:styleId="ConsPlusNormal">
    <w:name w:val="ConsPlusNormal"/>
    <w:link w:val="ConsPlusNormal0"/>
    <w:rsid w:val="009B19A2"/>
    <w:pPr>
      <w:autoSpaceDE w:val="0"/>
      <w:autoSpaceDN w:val="0"/>
      <w:adjustRightInd w:val="0"/>
    </w:pPr>
    <w:rPr>
      <w:rFonts w:ascii="Arial" w:hAnsi="Arial" w:cs="Arial"/>
      <w:sz w:val="20"/>
      <w:szCs w:val="20"/>
    </w:rPr>
  </w:style>
  <w:style w:type="character" w:customStyle="1" w:styleId="ConsPlusNormal0">
    <w:name w:val="ConsPlusNormal Знак"/>
    <w:link w:val="ConsPlusNormal"/>
    <w:locked/>
    <w:rsid w:val="009B19A2"/>
    <w:rPr>
      <w:rFonts w:ascii="Arial" w:hAnsi="Arial" w:cs="Arial"/>
      <w:sz w:val="20"/>
      <w:szCs w:val="20"/>
    </w:rPr>
  </w:style>
  <w:style w:type="paragraph" w:styleId="af1">
    <w:name w:val="header"/>
    <w:basedOn w:val="a"/>
    <w:link w:val="af2"/>
    <w:rsid w:val="009B19A2"/>
    <w:pPr>
      <w:tabs>
        <w:tab w:val="center" w:pos="4677"/>
        <w:tab w:val="right" w:pos="9355"/>
      </w:tabs>
    </w:pPr>
  </w:style>
  <w:style w:type="character" w:customStyle="1" w:styleId="af2">
    <w:name w:val="Верхний колонтитул Знак"/>
    <w:basedOn w:val="a0"/>
    <w:link w:val="af1"/>
    <w:rsid w:val="009B19A2"/>
    <w:rPr>
      <w:rFonts w:ascii="Times New Roman" w:hAnsi="Times New Roman" w:cs="Times New Roman"/>
      <w:sz w:val="20"/>
      <w:szCs w:val="20"/>
    </w:rPr>
  </w:style>
  <w:style w:type="character" w:styleId="af3">
    <w:name w:val="page number"/>
    <w:basedOn w:val="a0"/>
    <w:rsid w:val="009B19A2"/>
  </w:style>
  <w:style w:type="character" w:styleId="af4">
    <w:name w:val="Hyperlink"/>
    <w:rsid w:val="009B19A2"/>
    <w:rPr>
      <w:color w:val="0000FF"/>
      <w:u w:val="single"/>
    </w:rPr>
  </w:style>
  <w:style w:type="paragraph" w:customStyle="1" w:styleId="ConsPlusCell">
    <w:name w:val="ConsPlusCell"/>
    <w:rsid w:val="009B19A2"/>
    <w:pPr>
      <w:autoSpaceDE w:val="0"/>
      <w:autoSpaceDN w:val="0"/>
      <w:adjustRightInd w:val="0"/>
    </w:pPr>
    <w:rPr>
      <w:rFonts w:ascii="Arial" w:hAnsi="Arial" w:cs="Arial"/>
      <w:sz w:val="20"/>
      <w:szCs w:val="20"/>
    </w:rPr>
  </w:style>
  <w:style w:type="paragraph" w:customStyle="1" w:styleId="ConsPlusNonformat">
    <w:name w:val="ConsPlusNonformat"/>
    <w:rsid w:val="009B19A2"/>
    <w:pPr>
      <w:autoSpaceDE w:val="0"/>
      <w:autoSpaceDN w:val="0"/>
      <w:adjustRightInd w:val="0"/>
    </w:pPr>
    <w:rPr>
      <w:rFonts w:ascii="Courier New" w:hAnsi="Courier New" w:cs="Courier New"/>
      <w:sz w:val="20"/>
      <w:szCs w:val="20"/>
    </w:rPr>
  </w:style>
  <w:style w:type="paragraph" w:styleId="af5">
    <w:name w:val="Balloon Text"/>
    <w:basedOn w:val="a"/>
    <w:link w:val="af6"/>
    <w:uiPriority w:val="99"/>
    <w:semiHidden/>
    <w:unhideWhenUsed/>
    <w:rsid w:val="00EB47BF"/>
    <w:rPr>
      <w:rFonts w:ascii="Tahoma" w:hAnsi="Tahoma" w:cs="Tahoma"/>
      <w:sz w:val="16"/>
      <w:szCs w:val="16"/>
    </w:rPr>
  </w:style>
  <w:style w:type="character" w:customStyle="1" w:styleId="af6">
    <w:name w:val="Текст выноски Знак"/>
    <w:basedOn w:val="a0"/>
    <w:link w:val="af5"/>
    <w:uiPriority w:val="99"/>
    <w:semiHidden/>
    <w:rsid w:val="00EB47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Times New Roman" w:hAnsi="Microsoft Sans Serif" w:cs="Microsoft Sans Serif"/>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9A2"/>
    <w:rPr>
      <w:rFonts w:ascii="Times New Roman" w:hAnsi="Times New Roman" w:cs="Times New Roman"/>
      <w:sz w:val="20"/>
      <w:szCs w:val="20"/>
    </w:rPr>
  </w:style>
  <w:style w:type="paragraph" w:styleId="1">
    <w:name w:val="heading 1"/>
    <w:basedOn w:val="a"/>
    <w:link w:val="10"/>
    <w:uiPriority w:val="9"/>
    <w:qFormat/>
    <w:rsid w:val="003F7ECB"/>
    <w:pPr>
      <w:keepNext/>
      <w:widowControl w:val="0"/>
      <w:spacing w:before="240" w:after="60"/>
      <w:outlineLvl w:val="0"/>
    </w:pPr>
    <w:rPr>
      <w:rFonts w:asciiTheme="majorHAnsi" w:eastAsiaTheme="majorEastAsia" w:hAnsiTheme="majorHAnsi" w:cstheme="majorBidi"/>
      <w:b/>
      <w:bCs/>
      <w:color w:val="000000"/>
      <w:kern w:val="32"/>
      <w:sz w:val="32"/>
      <w:szCs w:val="32"/>
    </w:rPr>
  </w:style>
  <w:style w:type="paragraph" w:styleId="2">
    <w:name w:val="heading 2"/>
    <w:basedOn w:val="a"/>
    <w:next w:val="a"/>
    <w:link w:val="20"/>
    <w:uiPriority w:val="9"/>
    <w:semiHidden/>
    <w:unhideWhenUsed/>
    <w:qFormat/>
    <w:rsid w:val="003F7ECB"/>
    <w:pPr>
      <w:keepNext/>
      <w:widowControl w:val="0"/>
      <w:spacing w:before="240" w:after="60"/>
      <w:outlineLvl w:val="1"/>
    </w:pPr>
    <w:rPr>
      <w:rFonts w:asciiTheme="majorHAnsi" w:eastAsiaTheme="majorEastAsia" w:hAnsiTheme="majorHAnsi" w:cstheme="majorBidi"/>
      <w:b/>
      <w:bCs/>
      <w:i/>
      <w:iCs/>
      <w:color w:val="000000"/>
      <w:sz w:val="28"/>
      <w:szCs w:val="28"/>
    </w:rPr>
  </w:style>
  <w:style w:type="paragraph" w:styleId="3">
    <w:name w:val="heading 3"/>
    <w:basedOn w:val="a"/>
    <w:next w:val="a"/>
    <w:link w:val="30"/>
    <w:uiPriority w:val="9"/>
    <w:semiHidden/>
    <w:unhideWhenUsed/>
    <w:qFormat/>
    <w:rsid w:val="003F7ECB"/>
    <w:pPr>
      <w:keepNext/>
      <w:widowControl w:val="0"/>
      <w:spacing w:before="240" w:after="60"/>
      <w:outlineLvl w:val="2"/>
    </w:pPr>
    <w:rPr>
      <w:rFonts w:asciiTheme="majorHAnsi" w:eastAsiaTheme="majorEastAsia" w:hAnsiTheme="majorHAnsi" w:cstheme="majorBidi"/>
      <w:b/>
      <w:bCs/>
      <w:color w:val="000000"/>
      <w:sz w:val="26"/>
      <w:szCs w:val="26"/>
    </w:rPr>
  </w:style>
  <w:style w:type="paragraph" w:styleId="4">
    <w:name w:val="heading 4"/>
    <w:basedOn w:val="a"/>
    <w:next w:val="a"/>
    <w:link w:val="40"/>
    <w:uiPriority w:val="9"/>
    <w:semiHidden/>
    <w:unhideWhenUsed/>
    <w:qFormat/>
    <w:rsid w:val="003F7ECB"/>
    <w:pPr>
      <w:keepNext/>
      <w:widowControl w:val="0"/>
      <w:spacing w:before="240" w:after="60"/>
      <w:outlineLvl w:val="3"/>
    </w:pPr>
    <w:rPr>
      <w:rFonts w:asciiTheme="minorHAnsi" w:eastAsiaTheme="minorEastAsia" w:hAnsiTheme="minorHAnsi" w:cstheme="minorBidi"/>
      <w:b/>
      <w:bCs/>
      <w:color w:val="000000"/>
      <w:sz w:val="28"/>
      <w:szCs w:val="28"/>
    </w:rPr>
  </w:style>
  <w:style w:type="paragraph" w:styleId="5">
    <w:name w:val="heading 5"/>
    <w:basedOn w:val="a"/>
    <w:next w:val="a"/>
    <w:link w:val="50"/>
    <w:uiPriority w:val="9"/>
    <w:semiHidden/>
    <w:unhideWhenUsed/>
    <w:qFormat/>
    <w:rsid w:val="003F7ECB"/>
    <w:pPr>
      <w:widowControl w:val="0"/>
      <w:spacing w:before="240" w:after="60"/>
      <w:outlineLvl w:val="4"/>
    </w:pPr>
    <w:rPr>
      <w:rFonts w:asciiTheme="minorHAnsi" w:eastAsiaTheme="minorEastAsia" w:hAnsiTheme="minorHAnsi" w:cstheme="minorBidi"/>
      <w:b/>
      <w:bCs/>
      <w:i/>
      <w:iCs/>
      <w:color w:val="000000"/>
      <w:sz w:val="26"/>
      <w:szCs w:val="26"/>
    </w:rPr>
  </w:style>
  <w:style w:type="paragraph" w:styleId="6">
    <w:name w:val="heading 6"/>
    <w:basedOn w:val="a"/>
    <w:next w:val="a"/>
    <w:link w:val="60"/>
    <w:uiPriority w:val="9"/>
    <w:semiHidden/>
    <w:unhideWhenUsed/>
    <w:qFormat/>
    <w:rsid w:val="003F7ECB"/>
    <w:pPr>
      <w:widowControl w:val="0"/>
      <w:spacing w:before="240" w:after="60"/>
      <w:outlineLvl w:val="5"/>
    </w:pPr>
    <w:rPr>
      <w:rFonts w:asciiTheme="minorHAnsi" w:eastAsiaTheme="minorEastAsia" w:hAnsiTheme="minorHAnsi" w:cstheme="minorBidi"/>
      <w:b/>
      <w:bCs/>
      <w:color w:val="000000"/>
      <w:sz w:val="22"/>
      <w:szCs w:val="22"/>
    </w:rPr>
  </w:style>
  <w:style w:type="paragraph" w:styleId="7">
    <w:name w:val="heading 7"/>
    <w:basedOn w:val="a"/>
    <w:next w:val="a"/>
    <w:link w:val="70"/>
    <w:uiPriority w:val="9"/>
    <w:semiHidden/>
    <w:unhideWhenUsed/>
    <w:qFormat/>
    <w:rsid w:val="003F7ECB"/>
    <w:pPr>
      <w:widowControl w:val="0"/>
      <w:spacing w:before="240" w:after="60"/>
      <w:outlineLvl w:val="6"/>
    </w:pPr>
    <w:rPr>
      <w:rFonts w:asciiTheme="minorHAnsi" w:eastAsiaTheme="minorEastAsia" w:hAnsiTheme="minorHAnsi" w:cstheme="minorBidi"/>
      <w:color w:val="000000"/>
      <w:sz w:val="24"/>
      <w:szCs w:val="24"/>
    </w:rPr>
  </w:style>
  <w:style w:type="paragraph" w:styleId="8">
    <w:name w:val="heading 8"/>
    <w:basedOn w:val="a"/>
    <w:next w:val="a"/>
    <w:link w:val="80"/>
    <w:uiPriority w:val="9"/>
    <w:semiHidden/>
    <w:unhideWhenUsed/>
    <w:qFormat/>
    <w:rsid w:val="003F7ECB"/>
    <w:pPr>
      <w:widowControl w:val="0"/>
      <w:spacing w:before="240" w:after="60"/>
      <w:outlineLvl w:val="7"/>
    </w:pPr>
    <w:rPr>
      <w:rFonts w:asciiTheme="minorHAnsi" w:eastAsiaTheme="minorEastAsia" w:hAnsiTheme="minorHAnsi" w:cstheme="minorBidi"/>
      <w:i/>
      <w:iCs/>
      <w:color w:val="000000"/>
      <w:sz w:val="24"/>
      <w:szCs w:val="24"/>
    </w:rPr>
  </w:style>
  <w:style w:type="paragraph" w:styleId="9">
    <w:name w:val="heading 9"/>
    <w:basedOn w:val="a"/>
    <w:next w:val="a"/>
    <w:link w:val="90"/>
    <w:uiPriority w:val="9"/>
    <w:semiHidden/>
    <w:unhideWhenUsed/>
    <w:qFormat/>
    <w:rsid w:val="003F7ECB"/>
    <w:pPr>
      <w:widowControl w:val="0"/>
      <w:spacing w:before="240" w:after="60"/>
      <w:outlineLvl w:val="8"/>
    </w:pPr>
    <w:rPr>
      <w:rFonts w:asciiTheme="majorHAnsi" w:eastAsiaTheme="majorEastAsia" w:hAnsiTheme="majorHAnsi" w:cstheme="majorBidi"/>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3F7ECB"/>
    <w:rPr>
      <w:rFonts w:asciiTheme="majorHAnsi" w:eastAsiaTheme="majorEastAsia" w:hAnsiTheme="majorHAnsi" w:cstheme="majorBidi"/>
      <w:b/>
      <w:bCs/>
      <w:color w:val="000000"/>
      <w:kern w:val="32"/>
      <w:sz w:val="32"/>
      <w:szCs w:val="32"/>
    </w:rPr>
  </w:style>
  <w:style w:type="character" w:customStyle="1" w:styleId="20">
    <w:name w:val="Заголовок 2 Знак"/>
    <w:link w:val="2"/>
    <w:uiPriority w:val="9"/>
    <w:semiHidden/>
    <w:rsid w:val="003F7ECB"/>
    <w:rPr>
      <w:rFonts w:asciiTheme="majorHAnsi" w:eastAsiaTheme="majorEastAsia" w:hAnsiTheme="majorHAnsi" w:cstheme="majorBidi"/>
      <w:b/>
      <w:bCs/>
      <w:i/>
      <w:iCs/>
      <w:color w:val="000000"/>
      <w:sz w:val="28"/>
      <w:szCs w:val="28"/>
    </w:rPr>
  </w:style>
  <w:style w:type="character" w:customStyle="1" w:styleId="30">
    <w:name w:val="Заголовок 3 Знак"/>
    <w:link w:val="3"/>
    <w:uiPriority w:val="9"/>
    <w:semiHidden/>
    <w:rsid w:val="003F7ECB"/>
    <w:rPr>
      <w:rFonts w:asciiTheme="majorHAnsi" w:eastAsiaTheme="majorEastAsia" w:hAnsiTheme="majorHAnsi" w:cstheme="majorBidi"/>
      <w:b/>
      <w:bCs/>
      <w:color w:val="000000"/>
      <w:sz w:val="26"/>
      <w:szCs w:val="26"/>
    </w:rPr>
  </w:style>
  <w:style w:type="character" w:customStyle="1" w:styleId="40">
    <w:name w:val="Заголовок 4 Знак"/>
    <w:link w:val="4"/>
    <w:uiPriority w:val="9"/>
    <w:semiHidden/>
    <w:rsid w:val="003F7ECB"/>
    <w:rPr>
      <w:rFonts w:asciiTheme="minorHAnsi" w:eastAsiaTheme="minorEastAsia" w:hAnsiTheme="minorHAnsi" w:cstheme="minorBidi"/>
      <w:b/>
      <w:bCs/>
      <w:color w:val="000000"/>
      <w:sz w:val="28"/>
      <w:szCs w:val="28"/>
    </w:rPr>
  </w:style>
  <w:style w:type="character" w:customStyle="1" w:styleId="50">
    <w:name w:val="Заголовок 5 Знак"/>
    <w:link w:val="5"/>
    <w:uiPriority w:val="9"/>
    <w:semiHidden/>
    <w:rsid w:val="003F7ECB"/>
    <w:rPr>
      <w:rFonts w:asciiTheme="minorHAnsi" w:eastAsiaTheme="minorEastAsia" w:hAnsiTheme="minorHAnsi" w:cstheme="minorBidi"/>
      <w:b/>
      <w:bCs/>
      <w:i/>
      <w:iCs/>
      <w:color w:val="000000"/>
      <w:sz w:val="26"/>
      <w:szCs w:val="26"/>
    </w:rPr>
  </w:style>
  <w:style w:type="character" w:customStyle="1" w:styleId="60">
    <w:name w:val="Заголовок 6 Знак"/>
    <w:link w:val="6"/>
    <w:uiPriority w:val="9"/>
    <w:semiHidden/>
    <w:rsid w:val="003F7ECB"/>
    <w:rPr>
      <w:rFonts w:asciiTheme="minorHAnsi" w:eastAsiaTheme="minorEastAsia" w:hAnsiTheme="minorHAnsi" w:cstheme="minorBidi"/>
      <w:b/>
      <w:bCs/>
      <w:color w:val="000000"/>
      <w:sz w:val="22"/>
      <w:szCs w:val="22"/>
    </w:rPr>
  </w:style>
  <w:style w:type="character" w:customStyle="1" w:styleId="70">
    <w:name w:val="Заголовок 7 Знак"/>
    <w:link w:val="7"/>
    <w:uiPriority w:val="9"/>
    <w:semiHidden/>
    <w:rsid w:val="003F7ECB"/>
    <w:rPr>
      <w:rFonts w:asciiTheme="minorHAnsi" w:eastAsiaTheme="minorEastAsia" w:hAnsiTheme="minorHAnsi" w:cstheme="minorBidi"/>
      <w:color w:val="000000"/>
    </w:rPr>
  </w:style>
  <w:style w:type="character" w:customStyle="1" w:styleId="80">
    <w:name w:val="Заголовок 8 Знак"/>
    <w:link w:val="8"/>
    <w:uiPriority w:val="9"/>
    <w:semiHidden/>
    <w:rsid w:val="003F7ECB"/>
    <w:rPr>
      <w:rFonts w:asciiTheme="minorHAnsi" w:eastAsiaTheme="minorEastAsia" w:hAnsiTheme="minorHAnsi" w:cstheme="minorBidi"/>
      <w:i/>
      <w:iCs/>
      <w:color w:val="000000"/>
    </w:rPr>
  </w:style>
  <w:style w:type="character" w:customStyle="1" w:styleId="90">
    <w:name w:val="Заголовок 9 Знак"/>
    <w:link w:val="9"/>
    <w:uiPriority w:val="9"/>
    <w:semiHidden/>
    <w:rsid w:val="003F7ECB"/>
    <w:rPr>
      <w:rFonts w:asciiTheme="majorHAnsi" w:eastAsiaTheme="majorEastAsia" w:hAnsiTheme="majorHAnsi" w:cstheme="majorBidi"/>
      <w:color w:val="000000"/>
      <w:sz w:val="22"/>
      <w:szCs w:val="22"/>
    </w:rPr>
  </w:style>
  <w:style w:type="paragraph" w:styleId="a3">
    <w:name w:val="caption"/>
    <w:basedOn w:val="a"/>
    <w:next w:val="a"/>
    <w:uiPriority w:val="35"/>
    <w:semiHidden/>
    <w:unhideWhenUsed/>
    <w:qFormat/>
    <w:rsid w:val="003F7ECB"/>
    <w:pPr>
      <w:widowControl w:val="0"/>
    </w:pPr>
    <w:rPr>
      <w:rFonts w:ascii="Microsoft Sans Serif" w:hAnsi="Microsoft Sans Serif" w:cs="Microsoft Sans Serif"/>
      <w:b/>
      <w:bCs/>
      <w:color w:val="000000"/>
    </w:rPr>
  </w:style>
  <w:style w:type="paragraph" w:styleId="a4">
    <w:name w:val="Title"/>
    <w:basedOn w:val="a"/>
    <w:link w:val="a5"/>
    <w:uiPriority w:val="10"/>
    <w:qFormat/>
    <w:rsid w:val="003F7ECB"/>
    <w:pPr>
      <w:widowControl w:val="0"/>
      <w:spacing w:before="240" w:after="60"/>
      <w:jc w:val="center"/>
      <w:outlineLvl w:val="0"/>
    </w:pPr>
    <w:rPr>
      <w:rFonts w:asciiTheme="majorHAnsi" w:eastAsiaTheme="majorEastAsia" w:hAnsiTheme="majorHAnsi" w:cstheme="majorBidi"/>
      <w:b/>
      <w:bCs/>
      <w:color w:val="000000"/>
      <w:kern w:val="28"/>
      <w:sz w:val="32"/>
      <w:szCs w:val="32"/>
    </w:rPr>
  </w:style>
  <w:style w:type="character" w:customStyle="1" w:styleId="a5">
    <w:name w:val="Название Знак"/>
    <w:link w:val="a4"/>
    <w:uiPriority w:val="10"/>
    <w:rsid w:val="003F7ECB"/>
    <w:rPr>
      <w:rFonts w:asciiTheme="majorHAnsi" w:eastAsiaTheme="majorEastAsia" w:hAnsiTheme="majorHAnsi" w:cstheme="majorBidi"/>
      <w:b/>
      <w:bCs/>
      <w:color w:val="000000"/>
      <w:kern w:val="28"/>
      <w:sz w:val="32"/>
      <w:szCs w:val="32"/>
    </w:rPr>
  </w:style>
  <w:style w:type="paragraph" w:styleId="a6">
    <w:name w:val="Body Text"/>
    <w:basedOn w:val="a"/>
    <w:link w:val="a7"/>
    <w:uiPriority w:val="1"/>
    <w:rsid w:val="003F7ECB"/>
    <w:pPr>
      <w:widowControl w:val="0"/>
      <w:spacing w:before="100" w:after="120"/>
    </w:pPr>
    <w:rPr>
      <w:rFonts w:ascii="Calibri" w:hAnsi="Calibri" w:cs="Microsoft Sans Serif"/>
      <w:color w:val="000000"/>
      <w:sz w:val="24"/>
      <w:szCs w:val="24"/>
    </w:rPr>
  </w:style>
  <w:style w:type="character" w:customStyle="1" w:styleId="a7">
    <w:name w:val="Основной текст Знак"/>
    <w:link w:val="a6"/>
    <w:uiPriority w:val="1"/>
    <w:rsid w:val="003F7ECB"/>
    <w:rPr>
      <w:sz w:val="24"/>
      <w:szCs w:val="24"/>
    </w:rPr>
  </w:style>
  <w:style w:type="paragraph" w:styleId="a8">
    <w:name w:val="Subtitle"/>
    <w:basedOn w:val="a"/>
    <w:link w:val="a9"/>
    <w:uiPriority w:val="11"/>
    <w:qFormat/>
    <w:rsid w:val="003F7ECB"/>
    <w:pPr>
      <w:widowControl w:val="0"/>
      <w:spacing w:after="60"/>
      <w:jc w:val="center"/>
      <w:outlineLvl w:val="1"/>
    </w:pPr>
    <w:rPr>
      <w:rFonts w:asciiTheme="majorHAnsi" w:eastAsiaTheme="majorEastAsia" w:hAnsiTheme="majorHAnsi" w:cstheme="majorBidi"/>
      <w:color w:val="000000"/>
      <w:sz w:val="24"/>
      <w:szCs w:val="24"/>
    </w:rPr>
  </w:style>
  <w:style w:type="character" w:customStyle="1" w:styleId="a9">
    <w:name w:val="Подзаголовок Знак"/>
    <w:link w:val="a8"/>
    <w:uiPriority w:val="11"/>
    <w:rsid w:val="003F7ECB"/>
    <w:rPr>
      <w:rFonts w:asciiTheme="majorHAnsi" w:eastAsiaTheme="majorEastAsia" w:hAnsiTheme="majorHAnsi" w:cstheme="majorBidi"/>
      <w:color w:val="000000"/>
    </w:rPr>
  </w:style>
  <w:style w:type="character" w:styleId="aa">
    <w:name w:val="Strong"/>
    <w:uiPriority w:val="22"/>
    <w:qFormat/>
    <w:rsid w:val="003F7ECB"/>
    <w:rPr>
      <w:b/>
      <w:bCs/>
    </w:rPr>
  </w:style>
  <w:style w:type="character" w:styleId="ab">
    <w:name w:val="Emphasis"/>
    <w:uiPriority w:val="20"/>
    <w:qFormat/>
    <w:rsid w:val="003F7ECB"/>
    <w:rPr>
      <w:i/>
      <w:iCs/>
    </w:rPr>
  </w:style>
  <w:style w:type="paragraph" w:styleId="ac">
    <w:name w:val="No Spacing"/>
    <w:uiPriority w:val="1"/>
    <w:qFormat/>
    <w:rsid w:val="003F7ECB"/>
    <w:pPr>
      <w:widowControl w:val="0"/>
    </w:pPr>
    <w:rPr>
      <w:color w:val="000000"/>
    </w:rPr>
  </w:style>
  <w:style w:type="paragraph" w:styleId="ad">
    <w:name w:val="List Paragraph"/>
    <w:basedOn w:val="a"/>
    <w:uiPriority w:val="34"/>
    <w:qFormat/>
    <w:rsid w:val="003F7ECB"/>
    <w:pPr>
      <w:widowControl w:val="0"/>
      <w:ind w:left="708"/>
    </w:pPr>
    <w:rPr>
      <w:rFonts w:ascii="Microsoft Sans Serif" w:hAnsi="Microsoft Sans Serif" w:cs="Microsoft Sans Serif"/>
      <w:color w:val="000000"/>
      <w:sz w:val="24"/>
      <w:szCs w:val="24"/>
    </w:rPr>
  </w:style>
  <w:style w:type="paragraph" w:styleId="ae">
    <w:name w:val="TOC Heading"/>
    <w:basedOn w:val="1"/>
    <w:next w:val="a"/>
    <w:uiPriority w:val="39"/>
    <w:semiHidden/>
    <w:unhideWhenUsed/>
    <w:qFormat/>
    <w:rsid w:val="003F7ECB"/>
    <w:pPr>
      <w:outlineLvl w:val="9"/>
    </w:pPr>
  </w:style>
  <w:style w:type="paragraph" w:customStyle="1" w:styleId="11">
    <w:name w:val="Заголовок 11"/>
    <w:basedOn w:val="a"/>
    <w:uiPriority w:val="1"/>
    <w:rsid w:val="003F7ECB"/>
    <w:pPr>
      <w:spacing w:before="30"/>
      <w:ind w:left="95" w:hanging="543"/>
      <w:outlineLvl w:val="1"/>
    </w:pPr>
    <w:rPr>
      <w:rFonts w:ascii="Calibri" w:hAnsi="Calibri" w:cs="Calibri"/>
      <w:b/>
      <w:bCs/>
      <w:sz w:val="30"/>
      <w:szCs w:val="30"/>
      <w:lang w:val="en-US" w:eastAsia="en-US"/>
    </w:rPr>
  </w:style>
  <w:style w:type="paragraph" w:customStyle="1" w:styleId="61">
    <w:name w:val="Заголовок 61"/>
    <w:basedOn w:val="a"/>
    <w:uiPriority w:val="1"/>
    <w:rsid w:val="003F7ECB"/>
    <w:pPr>
      <w:spacing w:before="64"/>
      <w:ind w:left="566"/>
      <w:jc w:val="center"/>
      <w:outlineLvl w:val="6"/>
    </w:pPr>
    <w:rPr>
      <w:b/>
      <w:bCs/>
      <w:sz w:val="28"/>
      <w:szCs w:val="28"/>
      <w:lang w:val="en-US" w:eastAsia="en-US"/>
    </w:rPr>
  </w:style>
  <w:style w:type="paragraph" w:customStyle="1" w:styleId="TableParagraph">
    <w:name w:val="Table Paragraph"/>
    <w:basedOn w:val="a"/>
    <w:uiPriority w:val="1"/>
    <w:rsid w:val="003F7ECB"/>
    <w:rPr>
      <w:sz w:val="22"/>
      <w:szCs w:val="22"/>
      <w:lang w:val="en-US" w:eastAsia="en-US"/>
    </w:rPr>
  </w:style>
  <w:style w:type="paragraph" w:customStyle="1" w:styleId="91">
    <w:name w:val="Заголовок 91"/>
    <w:basedOn w:val="a"/>
    <w:uiPriority w:val="1"/>
    <w:rsid w:val="003F7ECB"/>
    <w:pPr>
      <w:spacing w:before="1"/>
      <w:ind w:left="2120"/>
    </w:pPr>
    <w:rPr>
      <w:b/>
      <w:bCs/>
      <w:sz w:val="26"/>
      <w:szCs w:val="26"/>
      <w:lang w:val="en-US" w:eastAsia="en-US"/>
    </w:rPr>
  </w:style>
  <w:style w:type="paragraph" w:customStyle="1" w:styleId="41">
    <w:name w:val="Заголовок 41"/>
    <w:basedOn w:val="a"/>
    <w:uiPriority w:val="1"/>
    <w:rsid w:val="003F7ECB"/>
    <w:pPr>
      <w:ind w:left="113" w:right="98" w:hanging="3615"/>
      <w:outlineLvl w:val="4"/>
    </w:pPr>
    <w:rPr>
      <w:b/>
      <w:bCs/>
      <w:sz w:val="26"/>
      <w:szCs w:val="26"/>
      <w:lang w:val="en-US" w:eastAsia="en-US"/>
    </w:rPr>
  </w:style>
  <w:style w:type="paragraph" w:customStyle="1" w:styleId="31">
    <w:name w:val="Заголовок 31"/>
    <w:basedOn w:val="a"/>
    <w:uiPriority w:val="1"/>
    <w:rsid w:val="003F7ECB"/>
    <w:pPr>
      <w:spacing w:before="1"/>
      <w:ind w:left="100" w:right="131" w:firstLine="567"/>
      <w:jc w:val="both"/>
      <w:outlineLvl w:val="3"/>
    </w:pPr>
    <w:rPr>
      <w:rFonts w:ascii="Calibri" w:hAnsi="Calibri" w:cs="Calibri"/>
      <w:sz w:val="28"/>
      <w:szCs w:val="28"/>
      <w:lang w:val="en-US" w:eastAsia="en-US"/>
    </w:rPr>
  </w:style>
  <w:style w:type="paragraph" w:customStyle="1" w:styleId="21">
    <w:name w:val="Заголовок 21"/>
    <w:basedOn w:val="a"/>
    <w:uiPriority w:val="1"/>
    <w:rsid w:val="003F7ECB"/>
    <w:pPr>
      <w:widowControl w:val="0"/>
      <w:spacing w:before="14"/>
      <w:ind w:left="12"/>
      <w:jc w:val="center"/>
      <w:outlineLvl w:val="2"/>
    </w:pPr>
    <w:rPr>
      <w:rFonts w:ascii="Microsoft Sans Serif" w:hAnsi="Microsoft Sans Serif" w:cs="Microsoft Sans Serif"/>
      <w:b/>
      <w:bCs/>
      <w:color w:val="000000"/>
      <w:sz w:val="28"/>
      <w:szCs w:val="28"/>
      <w:lang w:val="en-US" w:eastAsia="en-US"/>
    </w:rPr>
  </w:style>
  <w:style w:type="paragraph" w:customStyle="1" w:styleId="51">
    <w:name w:val="Заголовок 51"/>
    <w:basedOn w:val="a"/>
    <w:uiPriority w:val="1"/>
    <w:rsid w:val="003F7ECB"/>
    <w:pPr>
      <w:spacing w:line="285" w:lineRule="exact"/>
      <w:ind w:left="670" w:right="98"/>
      <w:outlineLvl w:val="5"/>
    </w:pPr>
    <w:rPr>
      <w:rFonts w:ascii="Calibri" w:hAnsi="Calibri" w:cs="Calibri"/>
      <w:b/>
      <w:bCs/>
      <w:lang w:val="en-US" w:eastAsia="en-US"/>
    </w:rPr>
  </w:style>
  <w:style w:type="paragraph" w:customStyle="1" w:styleId="af">
    <w:name w:val="заголовок_желтый"/>
    <w:basedOn w:val="a"/>
    <w:link w:val="af0"/>
    <w:rsid w:val="003F7ECB"/>
    <w:pPr>
      <w:widowControl w:val="0"/>
      <w:jc w:val="center"/>
    </w:pPr>
    <w:rPr>
      <w:rFonts w:ascii="Microsoft Sans Serif" w:hAnsi="Microsoft Sans Serif" w:cs="Microsoft Sans Serif"/>
      <w:b/>
      <w:color w:val="000000"/>
      <w:sz w:val="32"/>
      <w:szCs w:val="32"/>
    </w:rPr>
  </w:style>
  <w:style w:type="character" w:customStyle="1" w:styleId="af0">
    <w:name w:val="заголовок_желтый Знак"/>
    <w:link w:val="af"/>
    <w:rsid w:val="003F7ECB"/>
    <w:rPr>
      <w:rFonts w:ascii="Times New Roman" w:hAnsi="Times New Roman"/>
      <w:b/>
      <w:sz w:val="32"/>
      <w:szCs w:val="32"/>
    </w:rPr>
  </w:style>
  <w:style w:type="paragraph" w:customStyle="1" w:styleId="ConsPlusNormal">
    <w:name w:val="ConsPlusNormal"/>
    <w:link w:val="ConsPlusNormal0"/>
    <w:rsid w:val="009B19A2"/>
    <w:pPr>
      <w:autoSpaceDE w:val="0"/>
      <w:autoSpaceDN w:val="0"/>
      <w:adjustRightInd w:val="0"/>
    </w:pPr>
    <w:rPr>
      <w:rFonts w:ascii="Arial" w:hAnsi="Arial" w:cs="Arial"/>
      <w:sz w:val="20"/>
      <w:szCs w:val="20"/>
    </w:rPr>
  </w:style>
  <w:style w:type="character" w:customStyle="1" w:styleId="ConsPlusNormal0">
    <w:name w:val="ConsPlusNormal Знак"/>
    <w:link w:val="ConsPlusNormal"/>
    <w:locked/>
    <w:rsid w:val="009B19A2"/>
    <w:rPr>
      <w:rFonts w:ascii="Arial" w:hAnsi="Arial" w:cs="Arial"/>
      <w:sz w:val="20"/>
      <w:szCs w:val="20"/>
    </w:rPr>
  </w:style>
  <w:style w:type="paragraph" w:styleId="af1">
    <w:name w:val="header"/>
    <w:basedOn w:val="a"/>
    <w:link w:val="af2"/>
    <w:rsid w:val="009B19A2"/>
    <w:pPr>
      <w:tabs>
        <w:tab w:val="center" w:pos="4677"/>
        <w:tab w:val="right" w:pos="9355"/>
      </w:tabs>
    </w:pPr>
  </w:style>
  <w:style w:type="character" w:customStyle="1" w:styleId="af2">
    <w:name w:val="Верхний колонтитул Знак"/>
    <w:basedOn w:val="a0"/>
    <w:link w:val="af1"/>
    <w:rsid w:val="009B19A2"/>
    <w:rPr>
      <w:rFonts w:ascii="Times New Roman" w:hAnsi="Times New Roman" w:cs="Times New Roman"/>
      <w:sz w:val="20"/>
      <w:szCs w:val="20"/>
    </w:rPr>
  </w:style>
  <w:style w:type="character" w:styleId="af3">
    <w:name w:val="page number"/>
    <w:basedOn w:val="a0"/>
    <w:rsid w:val="009B19A2"/>
  </w:style>
  <w:style w:type="character" w:styleId="af4">
    <w:name w:val="Hyperlink"/>
    <w:rsid w:val="009B19A2"/>
    <w:rPr>
      <w:color w:val="0000FF"/>
      <w:u w:val="single"/>
    </w:rPr>
  </w:style>
  <w:style w:type="paragraph" w:customStyle="1" w:styleId="ConsPlusCell">
    <w:name w:val="ConsPlusCell"/>
    <w:rsid w:val="009B19A2"/>
    <w:pPr>
      <w:autoSpaceDE w:val="0"/>
      <w:autoSpaceDN w:val="0"/>
      <w:adjustRightInd w:val="0"/>
    </w:pPr>
    <w:rPr>
      <w:rFonts w:ascii="Arial" w:hAnsi="Arial" w:cs="Arial"/>
      <w:sz w:val="20"/>
      <w:szCs w:val="20"/>
    </w:rPr>
  </w:style>
  <w:style w:type="paragraph" w:customStyle="1" w:styleId="ConsPlusNonformat">
    <w:name w:val="ConsPlusNonformat"/>
    <w:rsid w:val="009B19A2"/>
    <w:pPr>
      <w:autoSpaceDE w:val="0"/>
      <w:autoSpaceDN w:val="0"/>
      <w:adjustRightInd w:val="0"/>
    </w:pPr>
    <w:rPr>
      <w:rFonts w:ascii="Courier New" w:hAnsi="Courier New" w:cs="Courier New"/>
      <w:sz w:val="20"/>
      <w:szCs w:val="20"/>
    </w:rPr>
  </w:style>
  <w:style w:type="paragraph" w:styleId="af5">
    <w:name w:val="Balloon Text"/>
    <w:basedOn w:val="a"/>
    <w:link w:val="af6"/>
    <w:uiPriority w:val="99"/>
    <w:semiHidden/>
    <w:unhideWhenUsed/>
    <w:rsid w:val="00EB47BF"/>
    <w:rPr>
      <w:rFonts w:ascii="Tahoma" w:hAnsi="Tahoma" w:cs="Tahoma"/>
      <w:sz w:val="16"/>
      <w:szCs w:val="16"/>
    </w:rPr>
  </w:style>
  <w:style w:type="character" w:customStyle="1" w:styleId="af6">
    <w:name w:val="Текст выноски Знак"/>
    <w:basedOn w:val="a0"/>
    <w:link w:val="af5"/>
    <w:uiPriority w:val="99"/>
    <w:semiHidden/>
    <w:rsid w:val="00EB47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osuslugi.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12819</Words>
  <Characters>73072</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85720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Юзер</cp:lastModifiedBy>
  <cp:revision>6</cp:revision>
  <cp:lastPrinted>2019-10-09T07:54:00Z</cp:lastPrinted>
  <dcterms:created xsi:type="dcterms:W3CDTF">2019-10-09T07:45:00Z</dcterms:created>
  <dcterms:modified xsi:type="dcterms:W3CDTF">2019-11-05T05:38:00Z</dcterms:modified>
</cp:coreProperties>
</file>